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01F2C7F5" w:rsidR="00A721A0" w:rsidRPr="00066FCC" w:rsidRDefault="00215F7F" w:rsidP="00ED19AD">
      <w:pPr>
        <w:pStyle w:val="Title"/>
        <w:spacing w:after="264"/>
      </w:pPr>
      <w:sdt>
        <w:sdtPr>
          <w:alias w:val="Field"/>
          <w:tag w:val="FlowField"/>
          <w:id w:val="1753074356"/>
          <w:placeholder>
            <w:docPart w:val="DefaultPlaceholder_-1854013440"/>
          </w:placeholder>
          <w15:color w:val="157DEF"/>
        </w:sdtPr>
        <w:sdtEndPr/>
        <w:sdtContent>
          <w:proofErr w:type="gramStart"/>
          <w:r w:rsidR="007E34E9" w:rsidRPr="00066FCC">
            <w:rPr>
              <w:color w:val="167DF0"/>
            </w:rPr>
            <w:t xml:space="preserve">{{ </w:t>
          </w:r>
          <w:proofErr w:type="spellStart"/>
          <w:r w:rsidR="007E34E9" w:rsidRPr="00066FCC">
            <w:rPr>
              <w:color w:val="167DF0"/>
            </w:rPr>
            <w:t>text</w:t>
          </w:r>
          <w:proofErr w:type="gramEnd"/>
          <w:r w:rsidR="007E34E9" w:rsidRPr="00066FCC">
            <w:rPr>
              <w:color w:val="167DF0"/>
            </w:rPr>
            <w: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proofErr w:type="gramStart"/>
          <w:r w:rsidR="00783AAD" w:rsidRPr="00066FCC">
            <w:rPr>
              <w:rFonts w:eastAsia="Times New Roman"/>
              <w:color w:val="167DF0"/>
            </w:rPr>
            <w:t>{{ text</w:t>
          </w:r>
          <w:proofErr w:type="gramEnd"/>
          <w:r w:rsidR="00783AAD" w:rsidRPr="00066FCC">
            <w:rPr>
              <w:rFonts w:eastAsia="Times New Roman"/>
              <w:color w:val="167DF0"/>
            </w:rPr>
            <w: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proofErr w:type="gramStart"/>
          <w:r w:rsidR="00D53631" w:rsidRPr="00066FCC">
            <w:rPr>
              <w:rFonts w:eastAsia="Times New Roman"/>
              <w:color w:val="167DF0"/>
            </w:rPr>
            <w:t xml:space="preserve">{{ </w:t>
          </w:r>
          <w:proofErr w:type="spellStart"/>
          <w:r w:rsidR="00D53631" w:rsidRPr="00066FCC">
            <w:rPr>
              <w:rFonts w:eastAsia="Times New Roman"/>
              <w:color w:val="167DF0"/>
            </w:rPr>
            <w:t>text</w:t>
          </w:r>
          <w:proofErr w:type="gramEnd"/>
          <w:r w:rsidR="00D53631" w:rsidRPr="00066FCC">
            <w:rPr>
              <w:rFonts w:eastAsia="Times New Roman"/>
              <w:color w:val="167DF0"/>
            </w:rPr>
            <w: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proofErr w:type="gramStart"/>
          <w:r w:rsidR="007F150D" w:rsidRPr="00066FCC">
            <w:rPr>
              <w:rFonts w:eastAsia="Times New Roman"/>
              <w:b/>
              <w:color w:val="167DF0"/>
            </w:rPr>
            <w:t>{{ text</w:t>
          </w:r>
          <w:proofErr w:type="gramEnd"/>
          <w:r w:rsidR="007F150D" w:rsidRPr="00066FCC">
            <w:rPr>
              <w:rFonts w:eastAsia="Times New Roman"/>
              <w:b/>
              <w:color w:val="167DF0"/>
            </w:rPr>
            <w: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proofErr w:type="gramStart"/>
          <w:r w:rsidR="007F150D" w:rsidRPr="00066FCC">
            <w:rPr>
              <w:rFonts w:eastAsia="Times New Roman"/>
              <w:b/>
              <w:color w:val="167DF0"/>
            </w:rPr>
            <w:t>{{ text</w:t>
          </w:r>
          <w:proofErr w:type="gramEnd"/>
          <w:r w:rsidR="007F150D" w:rsidRPr="00066FCC">
            <w:rPr>
              <w:rFonts w:eastAsia="Times New Roman"/>
              <w:b/>
              <w:color w:val="167DF0"/>
            </w:rPr>
            <w: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p>
    <w:p w14:paraId="381011B9" w14:textId="357DAA7D" w:rsidR="00455D13" w:rsidRPr="00066FCC" w:rsidRDefault="00215F7F" w:rsidP="00777CCE">
      <w:pPr>
        <w:spacing w:after="264"/>
      </w:pPr>
      <w:sdt>
        <w:sdtPr>
          <w:alias w:val="Field"/>
          <w:tag w:val="FlowField"/>
          <w:id w:val="-73091743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proofErr w:type="gramStart"/>
      <w:r w:rsidR="00293595" w:rsidRPr="00066FCC">
        <w:t>In the event that</w:t>
      </w:r>
      <w:proofErr w:type="gramEnd"/>
      <w:r w:rsidR="00293595" w:rsidRPr="00066FCC">
        <w:t xml:space="preserve">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215F7F" w:rsidP="005414D3">
      <w:pPr>
        <w:spacing w:after="264"/>
      </w:pPr>
      <w:sdt>
        <w:sdtPr>
          <w:rPr>
            <w:b/>
          </w:rPr>
          <w:alias w:val="Field"/>
          <w:tag w:val="FlowField"/>
          <w:id w:val="425011502"/>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215F7F"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215F7F" w:rsidP="001E6A5D">
      <w:pPr>
        <w:spacing w:after="264"/>
      </w:pPr>
      <w:sdt>
        <w:sdtPr>
          <w:alias w:val="Field"/>
          <w:tag w:val="FlowField"/>
          <w:id w:val="-1852329287"/>
          <w:placeholder>
            <w:docPart w:val="02F7D2FED2C18A4EB9BFA9AD52357B68"/>
          </w:placeholder>
          <w15:color w:val="157DEF"/>
        </w:sdtPr>
        <w:sdtEndPr/>
        <w:sdtContent>
          <w:proofErr w:type="gramStart"/>
          <w:r w:rsidR="00A70C1E" w:rsidRPr="00066FCC">
            <w:rPr>
              <w:rFonts w:eastAsia="Times New Roman"/>
              <w:color w:val="167DF0"/>
            </w:rPr>
            <w:t>{{ text</w:t>
          </w:r>
          <w:proofErr w:type="gramEnd"/>
          <w:r w:rsidR="00A70C1E" w:rsidRPr="00066FCC">
            <w:rPr>
              <w:rFonts w:eastAsia="Times New Roman"/>
              <w:color w:val="167DF0"/>
            </w:rPr>
            <w: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proofErr w:type="gramStart"/>
          <w:r w:rsidR="002E5A75" w:rsidRPr="00066FCC">
            <w:rPr>
              <w:rFonts w:eastAsia="Times New Roman"/>
              <w:color w:val="167DF0"/>
            </w:rPr>
            <w:t>{{ text</w:t>
          </w:r>
          <w:proofErr w:type="gramEnd"/>
          <w:r w:rsidR="002E5A75" w:rsidRPr="00066FCC">
            <w:rPr>
              <w:rFonts w:eastAsia="Times New Roman"/>
              <w:color w:val="167DF0"/>
            </w:rPr>
            <w:t>_when_pay_employees }}</w:t>
          </w:r>
        </w:sdtContent>
      </w:sdt>
      <w:r w:rsidR="00A70C1E" w:rsidRPr="00066FCC">
        <w:t xml:space="preserve"> for work performed by you during the prior pay period.</w:t>
      </w:r>
    </w:p>
    <w:p w14:paraId="3E69D295" w14:textId="6DDBCF03" w:rsidR="005853B1" w:rsidRPr="00066FCC" w:rsidRDefault="00215F7F"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215F7F"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215F7F" w:rsidP="001E6A5D">
      <w:pPr>
        <w:spacing w:after="264"/>
      </w:pPr>
      <w:sdt>
        <w:sdtPr>
          <w:alias w:val="Field"/>
          <w:tag w:val="FlowField"/>
          <w:id w:val="-435280547"/>
          <w:placeholder>
            <w:docPart w:val="DB1B895BF69C81489AAF57C8CCBDBA53"/>
          </w:placeholder>
          <w15:color w:val="157DEF"/>
        </w:sdtPr>
        <w:sdtEndPr/>
        <w:sdtContent>
          <w:proofErr w:type="gramStart"/>
          <w:r w:rsidR="00A70C1E" w:rsidRPr="00066FCC">
            <w:rPr>
              <w:rFonts w:eastAsia="Times New Roman"/>
              <w:color w:val="167DF0"/>
            </w:rPr>
            <w:t>{{ text</w:t>
          </w:r>
          <w:proofErr w:type="gramEnd"/>
          <w:r w:rsidR="00A70C1E" w:rsidRPr="00066FCC">
            <w:rPr>
              <w:rFonts w:eastAsia="Times New Roman"/>
              <w:color w:val="167DF0"/>
            </w:rPr>
            <w: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w:t>
      </w:r>
      <w:proofErr w:type="gramStart"/>
      <w:r w:rsidR="00A70C1E" w:rsidRPr="00066FCC">
        <w:t>actually earned</w:t>
      </w:r>
      <w:proofErr w:type="gramEnd"/>
      <w:r w:rsidR="00A70C1E" w:rsidRPr="00066FCC">
        <w:t>) will be addressed in a separate written document.</w:t>
      </w:r>
    </w:p>
    <w:p w14:paraId="7F2EB21B" w14:textId="6DA813AF" w:rsidR="005853B1" w:rsidRPr="00066FCC" w:rsidRDefault="00215F7F"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215F7F"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215F7F" w:rsidP="001E6A5D">
      <w:pPr>
        <w:spacing w:after="264"/>
      </w:pPr>
      <w:sdt>
        <w:sdtPr>
          <w:alias w:val="Field"/>
          <w:tag w:val="FlowField"/>
          <w:id w:val="1725718276"/>
          <w:placeholder>
            <w:docPart w:val="A595E575CB32C747ABC0407DD13D5388"/>
          </w:placeholder>
          <w15:color w:val="157DEF"/>
        </w:sdtPr>
        <w:sdtEndPr/>
        <w:sdtContent>
          <w:proofErr w:type="gramStart"/>
          <w:r w:rsidR="00A70C1E" w:rsidRPr="00066FCC">
            <w:rPr>
              <w:rFonts w:eastAsia="Times New Roman"/>
              <w:color w:val="167DF0"/>
            </w:rPr>
            <w:t>{{ text</w:t>
          </w:r>
          <w:proofErr w:type="gramEnd"/>
          <w:r w:rsidR="00A70C1E" w:rsidRPr="00066FCC">
            <w:rPr>
              <w:rFonts w:eastAsia="Times New Roman"/>
              <w:color w:val="167DF0"/>
            </w:rPr>
            <w: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w:t>
      </w:r>
      <w:proofErr w:type="gramStart"/>
      <w:r w:rsidR="00A70C1E" w:rsidRPr="00066FCC">
        <w:t>actually earned</w:t>
      </w:r>
      <w:proofErr w:type="gramEnd"/>
      <w:r w:rsidR="00A70C1E" w:rsidRPr="00066FCC">
        <w:t xml:space="preserve">) will be addressed in a separate written document. </w:t>
      </w:r>
    </w:p>
    <w:p w14:paraId="614A4F18" w14:textId="77777777" w:rsidR="00276219" w:rsidRPr="00066FCC" w:rsidRDefault="00215F7F"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215F7F" w:rsidP="005414D3">
      <w:pPr>
        <w:spacing w:after="264"/>
      </w:pPr>
      <w:sdt>
        <w:sdtPr>
          <w:alias w:val="Field"/>
          <w:tag w:val="FlowField"/>
          <w:id w:val="-815268818"/>
          <w:placeholder>
            <w:docPart w:val="DefaultPlaceholder_-1854013440"/>
          </w:placeholder>
          <w15:color w:val="157DEF"/>
        </w:sdtPr>
        <w:sdtEndPr/>
        <w:sdtContent>
          <w:proofErr w:type="gramStart"/>
          <w:r w:rsidR="00484761" w:rsidRPr="00066FCC">
            <w:rPr>
              <w:rFonts w:eastAsia="Times New Roman"/>
              <w:color w:val="167DF0"/>
            </w:rPr>
            <w:t xml:space="preserve">{{ </w:t>
          </w:r>
          <w:proofErr w:type="spellStart"/>
          <w:r w:rsidR="00484761" w:rsidRPr="00066FCC">
            <w:rPr>
              <w:rFonts w:eastAsia="Times New Roman"/>
              <w:color w:val="167DF0"/>
            </w:rPr>
            <w:t>text</w:t>
          </w:r>
          <w:proofErr w:type="gramEnd"/>
          <w:r w:rsidR="00484761" w:rsidRPr="00066FCC">
            <w:rPr>
              <w:rFonts w:eastAsia="Times New Roman"/>
              <w:color w:val="167DF0"/>
            </w:rPr>
            <w: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p>
    <w:p w14:paraId="6C1553C7" w14:textId="32CC1583" w:rsidR="00022B24" w:rsidRPr="00066FCC" w:rsidRDefault="00131670" w:rsidP="005414D3">
      <w:pPr>
        <w:spacing w:after="264"/>
        <w:rPr>
          <w:rFonts w:eastAsia="Times New Roman"/>
        </w:rPr>
      </w:pPr>
      <w:proofErr w:type="gramStart"/>
      <w:r w:rsidRPr="00066FCC">
        <w:t>In the event that</w:t>
      </w:r>
      <w:proofErr w:type="gramEnd"/>
      <w:r w:rsidRPr="00066FCC">
        <w:t xml:space="preserve">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215F7F" w:rsidP="00F565CE">
      <w:pPr>
        <w:pStyle w:val="NormalEnd"/>
        <w:spacing w:after="264"/>
      </w:pPr>
      <w:sdt>
        <w:sdtPr>
          <w:alias w:val="Field"/>
          <w:tag w:val="FlowField"/>
          <w:id w:val="-105646592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proofErr w:type="gramStart"/>
          <w:r w:rsidR="00293595" w:rsidRPr="00066FCC">
            <w:rPr>
              <w:rFonts w:eastAsia="Times New Roman"/>
              <w:color w:val="167DF0"/>
            </w:rPr>
            <w:t>{{ text</w:t>
          </w:r>
          <w:proofErr w:type="gramEnd"/>
          <w:r w:rsidR="00293595" w:rsidRPr="00066FCC">
            <w:rPr>
              <w:rFonts w:eastAsia="Times New Roman"/>
              <w:color w:val="167DF0"/>
            </w:rPr>
            <w: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215F7F"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215F7F"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77777777" w:rsidR="0002409F" w:rsidRPr="00066FCC" w:rsidRDefault="0002409F" w:rsidP="00AD5A58">
      <w:pPr>
        <w:spacing w:after="264"/>
      </w:pPr>
      <w:r w:rsidRPr="00066FCC">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proofErr w:type="gramStart"/>
      <w:r w:rsidRPr="00066FCC">
        <w:t>{{ text</w:t>
      </w:r>
      <w:proofErr w:type="gramEnd"/>
      <w:r w:rsidRPr="00066FCC">
        <w:t>_hr_person }} can describe the different benefits to which you are entitled, as well as the steps you need to take to avail yourself of those benefits.</w:t>
      </w:r>
    </w:p>
    <w:p w14:paraId="709ED58D" w14:textId="77777777" w:rsidR="0002409F" w:rsidRPr="00066FCC" w:rsidRDefault="00215F7F"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215F7F"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w:t>
          </w:r>
          <w:proofErr w:type="gramStart"/>
          <w:r w:rsidR="0002409F" w:rsidRPr="00066FCC">
            <w:rPr>
              <w:rStyle w:val="property1"/>
              <w:rFonts w:eastAsia="Times New Roman"/>
            </w:rPr>
            <w:t>long</w:t>
          </w:r>
          <w:r w:rsidR="0002409F" w:rsidRPr="00066FCC">
            <w:rPr>
              <w:rStyle w:val="tag1"/>
              <w:rFonts w:eastAsia="Times New Roman"/>
            </w:rPr>
            <w:t xml:space="preserve"> </w:t>
          </w:r>
          <w:r w:rsidR="0002409F" w:rsidRPr="00066FCC">
            <w:rPr>
              <w:rStyle w:val="operator1"/>
              <w:rFonts w:eastAsia="Times New Roman"/>
            </w:rPr>
            <w:t>!</w:t>
          </w:r>
          <w:proofErr w:type="gramEnd"/>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proofErr w:type="gramStart"/>
          <w:r w:rsidRPr="00066FCC">
            <w:rPr>
              <w:rFonts w:eastAsia="Times New Roman"/>
              <w:color w:val="167DF0"/>
            </w:rPr>
            <w:t>{{ choice</w:t>
          </w:r>
          <w:proofErr w:type="gramEnd"/>
          <w:r w:rsidRPr="00066FCC">
            <w:rPr>
              <w:rFonts w:eastAsia="Times New Roman"/>
              <w:color w:val="167DF0"/>
            </w:rPr>
            <w:t>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215F7F"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215F7F"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215F7F"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t>
      </w:r>
    </w:p>
    <w:p w14:paraId="2093F2F8" w14:textId="74560CEB" w:rsidR="003811D7" w:rsidRPr="00066FCC" w:rsidRDefault="00215F7F"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215F7F" w:rsidP="00F565CE">
      <w:pPr>
        <w:pStyle w:val="NormalEnd"/>
        <w:spacing w:after="264"/>
      </w:pPr>
      <w:sdt>
        <w:sdtPr>
          <w:alias w:val="Field"/>
          <w:tag w:val="FlowField"/>
          <w:id w:val="-31773045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proofErr w:type="gramStart"/>
          <w:r w:rsidR="008C5280" w:rsidRPr="00066FCC">
            <w:rPr>
              <w:rFonts w:eastAsia="Times New Roman"/>
              <w:color w:val="167DF0"/>
            </w:rPr>
            <w:t>{{ text</w:t>
          </w:r>
          <w:proofErr w:type="gramEnd"/>
          <w:r w:rsidR="008C5280" w:rsidRPr="00066FCC">
            <w:rPr>
              <w:rFonts w:eastAsia="Times New Roman"/>
              <w:color w:val="167DF0"/>
            </w:rPr>
            <w: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215F7F"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215F7F" w:rsidP="009B62D8">
      <w:pPr>
        <w:spacing w:after="264"/>
      </w:pPr>
      <w:sdt>
        <w:sdtPr>
          <w:alias w:val="Field"/>
          <w:tag w:val="FlowField"/>
          <w:id w:val="702213554"/>
          <w:placeholder>
            <w:docPart w:val="F83CDE48D1104163A6B0C33E5131C10D"/>
          </w:placeholder>
          <w15:color w:val="157DEF"/>
        </w:sdtPr>
        <w:sdtEndPr/>
        <w:sdtContent>
          <w:proofErr w:type="gramStart"/>
          <w:r w:rsidR="009B62D8" w:rsidRPr="00066FCC">
            <w:rPr>
              <w:rFonts w:eastAsia="Times New Roman"/>
              <w:color w:val="167DF0"/>
            </w:rPr>
            <w:t>{{ text</w:t>
          </w:r>
          <w:proofErr w:type="gramEnd"/>
          <w:r w:rsidR="009B62D8" w:rsidRPr="00066FCC">
            <w:rPr>
              <w:rFonts w:eastAsia="Times New Roman"/>
              <w:color w:val="167DF0"/>
            </w:rPr>
            <w: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proofErr w:type="gramStart"/>
          <w:r w:rsidR="009B62D8" w:rsidRPr="00066FCC">
            <w:rPr>
              <w:rFonts w:eastAsia="Times New Roman"/>
              <w:color w:val="167DF0"/>
            </w:rPr>
            <w:t>{{ text</w:t>
          </w:r>
          <w:proofErr w:type="gramEnd"/>
          <w:r w:rsidR="009B62D8" w:rsidRPr="00066FCC">
            <w:rPr>
              <w:rFonts w:eastAsia="Times New Roman"/>
              <w:color w:val="167DF0"/>
            </w:rPr>
            <w:t>_hr_person }}</w:t>
          </w:r>
        </w:sdtContent>
      </w:sdt>
      <w:r w:rsidR="009B62D8" w:rsidRPr="00066FCC">
        <w:t xml:space="preserve"> before incurring the expense.</w:t>
      </w:r>
    </w:p>
    <w:p w14:paraId="50678244" w14:textId="4BE651F4" w:rsidR="009B62D8" w:rsidRPr="00066FCC" w:rsidRDefault="00215F7F"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215F7F"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215F7F" w:rsidP="009B62D8">
      <w:pPr>
        <w:spacing w:after="264"/>
      </w:pPr>
      <w:sdt>
        <w:sdtPr>
          <w:alias w:val="Field"/>
          <w:tag w:val="FlowField"/>
          <w:id w:val="1912732530"/>
          <w:placeholder>
            <w:docPart w:val="016C033A75AE41EFAA4B88AD03030F11"/>
          </w:placeholder>
          <w15:color w:val="157DEF"/>
        </w:sdtPr>
        <w:sdtEndPr/>
        <w:sdtContent>
          <w:proofErr w:type="gramStart"/>
          <w:r w:rsidR="009B62D8" w:rsidRPr="00066FCC">
            <w:rPr>
              <w:rFonts w:eastAsia="Times New Roman"/>
              <w:color w:val="167DF0"/>
            </w:rPr>
            <w:t>{{ text</w:t>
          </w:r>
          <w:proofErr w:type="gramEnd"/>
          <w:r w:rsidR="009B62D8" w:rsidRPr="00066FCC">
            <w:rPr>
              <w:rFonts w:eastAsia="Times New Roman"/>
              <w:color w:val="167DF0"/>
            </w:rPr>
            <w: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proofErr w:type="gramStart"/>
          <w:r w:rsidR="009B62D8" w:rsidRPr="00066FCC">
            <w:rPr>
              <w:rFonts w:eastAsia="Times New Roman"/>
              <w:color w:val="167DF0"/>
            </w:rPr>
            <w:t>{{ text</w:t>
          </w:r>
          <w:proofErr w:type="gramEnd"/>
          <w:r w:rsidR="009B62D8" w:rsidRPr="00066FCC">
            <w:rPr>
              <w:rFonts w:eastAsia="Times New Roman"/>
              <w:color w:val="167DF0"/>
            </w:rPr>
            <w: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proofErr w:type="gramStart"/>
          <w:r w:rsidR="009B62D8" w:rsidRPr="00066FCC">
            <w:rPr>
              <w:rFonts w:eastAsia="Times New Roman"/>
              <w:color w:val="167DF0"/>
            </w:rPr>
            <w:t xml:space="preserve">{{ </w:t>
          </w:r>
          <w:proofErr w:type="spellStart"/>
          <w:r w:rsidR="009B62D8" w:rsidRPr="00066FCC">
            <w:rPr>
              <w:rFonts w:eastAsia="Times New Roman"/>
              <w:color w:val="167DF0"/>
            </w:rPr>
            <w:t>multi</w:t>
          </w:r>
          <w:proofErr w:type="gramEnd"/>
          <w:r w:rsidR="009B62D8" w:rsidRPr="00066FCC">
            <w:rPr>
              <w:rFonts w:eastAsia="Times New Roman"/>
              <w:color w:val="167DF0"/>
            </w:rPr>
            <w:t>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proofErr w:type="gramStart"/>
          <w:r w:rsidR="009B62D8" w:rsidRPr="00066FCC">
            <w:rPr>
              <w:rFonts w:eastAsia="Times New Roman"/>
              <w:color w:val="167DF0"/>
            </w:rPr>
            <w:t>{{ text</w:t>
          </w:r>
          <w:proofErr w:type="gramEnd"/>
          <w:r w:rsidR="009B62D8" w:rsidRPr="00066FCC">
            <w:rPr>
              <w:rFonts w:eastAsia="Times New Roman"/>
              <w:color w:val="167DF0"/>
            </w:rPr>
            <w:t>_hr_person }}</w:t>
          </w:r>
        </w:sdtContent>
      </w:sdt>
      <w:r w:rsidR="009B62D8" w:rsidRPr="00066FCC">
        <w:t xml:space="preserve"> before incurring the expense.</w:t>
      </w:r>
    </w:p>
    <w:p w14:paraId="3E997928" w14:textId="3EA9F84A" w:rsidR="009B62D8" w:rsidRPr="00066FCC" w:rsidRDefault="00215F7F"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215F7F"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215F7F" w:rsidP="005414D3">
      <w:pPr>
        <w:spacing w:after="264"/>
      </w:pPr>
      <w:sdt>
        <w:sdtPr>
          <w:alias w:val="Field"/>
          <w:tag w:val="FlowField"/>
          <w:id w:val="20560874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proofErr w:type="gramStart"/>
          <w:r w:rsidR="00BC052F" w:rsidRPr="00066FCC">
            <w:rPr>
              <w:rFonts w:eastAsia="Times New Roman"/>
              <w:color w:val="167DF0"/>
            </w:rPr>
            <w:t xml:space="preserve">{{ </w:t>
          </w:r>
          <w:proofErr w:type="spellStart"/>
          <w:r w:rsidR="00BC052F" w:rsidRPr="00066FCC">
            <w:rPr>
              <w:rFonts w:eastAsia="Times New Roman"/>
              <w:color w:val="167DF0"/>
            </w:rPr>
            <w:t>multi</w:t>
          </w:r>
          <w:proofErr w:type="gramEnd"/>
          <w:r w:rsidR="00BC052F" w:rsidRPr="00066FCC">
            <w:rPr>
              <w:rFonts w:eastAsia="Times New Roman"/>
              <w:color w:val="167DF0"/>
            </w:rPr>
            <w:t>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00131670" w:rsidRPr="00066FCC">
        <w:t xml:space="preserve"> before incurring the expense</w:t>
      </w:r>
      <w:r w:rsidR="00F756DF" w:rsidRPr="00066FCC">
        <w:t xml:space="preserve">. </w:t>
      </w:r>
    </w:p>
    <w:p w14:paraId="1055B373" w14:textId="74BD6DCB" w:rsidR="009B62D8" w:rsidRPr="00066FCC" w:rsidRDefault="00215F7F"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215F7F" w:rsidP="005414D3">
      <w:pPr>
        <w:spacing w:after="264"/>
      </w:pPr>
      <w:sdt>
        <w:sdtPr>
          <w:alias w:val="Field"/>
          <w:tag w:val="FlowField"/>
          <w:id w:val="-71003616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215F7F"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w:t>
      </w:r>
      <w:proofErr w:type="gramStart"/>
      <w:r w:rsidRPr="00066FCC">
        <w:t xml:space="preserve">In the </w:t>
      </w:r>
      <w:r w:rsidR="003A4BFF" w:rsidRPr="00066FCC">
        <w:t>event that</w:t>
      </w:r>
      <w:proofErr w:type="gramEnd"/>
      <w:r w:rsidR="003A4BFF" w:rsidRPr="00066FCC">
        <w:t xml:space="preserve">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215F7F"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215F7F"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num</w:t>
          </w:r>
          <w:proofErr w:type="gramEnd"/>
          <w:r w:rsidRPr="00066FCC">
            <w:rPr>
              <w:rFonts w:eastAsia="Times New Roman"/>
              <w:color w:val="167DF0"/>
            </w:rPr>
            <w:t>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w:t>
      </w:r>
      <w:proofErr w:type="gramStart"/>
      <w:r w:rsidRPr="00066FCC">
        <w:t xml:space="preserve">In the </w:t>
      </w:r>
      <w:r w:rsidR="003A4BFF" w:rsidRPr="00066FCC">
        <w:t>event that</w:t>
      </w:r>
      <w:proofErr w:type="gramEnd"/>
      <w:r w:rsidR="003A4BFF" w:rsidRPr="00066FCC">
        <w:t xml:space="preserve">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215F7F"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215F7F"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215F7F"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215F7F"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215F7F"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215F7F" w:rsidP="001F4D77">
      <w:pPr>
        <w:spacing w:after="264"/>
      </w:pPr>
      <w:sdt>
        <w:sdtPr>
          <w:alias w:val="Field"/>
          <w:tag w:val="FlowField"/>
          <w:id w:val="-980230463"/>
          <w:placeholder>
            <w:docPart w:val="A8FCF06DD576EE4E974EE3A167141771"/>
          </w:placeholder>
          <w15:color w:val="157DEF"/>
        </w:sdtPr>
        <w:sdtEndPr/>
        <w:sdtContent>
          <w:proofErr w:type="gramStart"/>
          <w:r w:rsidR="001F4D77" w:rsidRPr="00066FCC">
            <w:rPr>
              <w:rFonts w:eastAsia="Times New Roman"/>
              <w:color w:val="167DF0"/>
            </w:rPr>
            <w:t>{{ text</w:t>
          </w:r>
          <w:proofErr w:type="gramEnd"/>
          <w:r w:rsidR="001F4D77" w:rsidRPr="00066FCC">
            <w:rPr>
              <w:rFonts w:eastAsia="Times New Roman"/>
              <w:color w:val="167DF0"/>
            </w:rPr>
            <w: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215F7F"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215F7F"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215F7F"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215F7F"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proofErr w:type="gramStart"/>
      <w:r w:rsidRPr="00066FCC">
        <w:t>In the event that</w:t>
      </w:r>
      <w:proofErr w:type="gramEnd"/>
      <w:r w:rsidRPr="00066FCC">
        <w:t xml:space="preserve">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215F7F"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215F7F"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215F7F"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215F7F"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215F7F"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215F7F"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215F7F"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215F7F"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215F7F"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215F7F" w:rsidP="00973478">
      <w:pPr>
        <w:pStyle w:val="NormalEnd"/>
        <w:spacing w:after="264"/>
      </w:pPr>
      <w:sdt>
        <w:sdtPr>
          <w:alias w:val="Field"/>
          <w:tag w:val="FlowField"/>
          <w:id w:val="-62176839"/>
          <w:placeholder>
            <w:docPart w:val="178733889B784D488DD946775370DB39"/>
          </w:placeholder>
          <w15:color w:val="157DEF"/>
        </w:sdtPr>
        <w:sdtEndPr/>
        <w:sdtContent>
          <w:proofErr w:type="gramStart"/>
          <w:r w:rsidR="00A86B69" w:rsidRPr="00066FCC">
            <w:rPr>
              <w:rFonts w:eastAsia="Times New Roman"/>
              <w:color w:val="167DF0"/>
            </w:rPr>
            <w:t>{{ text</w:t>
          </w:r>
          <w:proofErr w:type="gramEnd"/>
          <w:r w:rsidR="00A86B69" w:rsidRPr="00066FCC">
            <w:rPr>
              <w:rFonts w:eastAsia="Times New Roman"/>
              <w:color w:val="167DF0"/>
            </w:rPr>
            <w: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proofErr w:type="gramStart"/>
          <w:r w:rsidR="00A86B69" w:rsidRPr="00066FCC">
            <w:rPr>
              <w:rFonts w:eastAsia="Times New Roman"/>
              <w:color w:val="167DF0"/>
            </w:rPr>
            <w:t>{{ text</w:t>
          </w:r>
          <w:proofErr w:type="gramEnd"/>
          <w:r w:rsidR="00A86B69" w:rsidRPr="00066FCC">
            <w:rPr>
              <w:rFonts w:eastAsia="Times New Roman"/>
              <w:color w:val="167DF0"/>
            </w:rPr>
            <w: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proofErr w:type="gramStart"/>
          <w:r w:rsidR="00A86B69" w:rsidRPr="00066FCC">
            <w:rPr>
              <w:rFonts w:eastAsia="Times New Roman"/>
              <w:color w:val="167DF0"/>
            </w:rPr>
            <w:t>{{ text</w:t>
          </w:r>
          <w:proofErr w:type="gramEnd"/>
          <w:r w:rsidR="00A86B69" w:rsidRPr="00066FCC">
            <w:rPr>
              <w:rFonts w:eastAsia="Times New Roman"/>
              <w:color w:val="167DF0"/>
            </w:rPr>
            <w: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215F7F"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215F7F"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215F7F"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215F7F"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215F7F"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215F7F"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215F7F"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215F7F"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check</w:t>
          </w:r>
          <w:proofErr w:type="gramEnd"/>
          <w:r w:rsidRPr="00066FCC">
            <w:rPr>
              <w:rFonts w:eastAsia="Times New Roman"/>
              <w:color w:val="167DF0"/>
            </w:rPr>
            <w:t>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215F7F"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215F7F"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215F7F" w:rsidP="00CD400C">
      <w:pPr>
        <w:spacing w:after="264"/>
      </w:pPr>
      <w:sdt>
        <w:sdtPr>
          <w:alias w:val="Field"/>
          <w:tag w:val="FlowField"/>
          <w:id w:val="-2018372535"/>
          <w:placeholder>
            <w:docPart w:val="087E8157D1304CA48C1325E9FF53224D"/>
          </w:placeholder>
          <w15:color w:val="157DEF"/>
        </w:sdtPr>
        <w:sdtEndPr/>
        <w:sdtContent>
          <w:proofErr w:type="gramStart"/>
          <w:r w:rsidR="009B62D8" w:rsidRPr="00066FCC">
            <w:rPr>
              <w:rFonts w:eastAsia="Times New Roman"/>
              <w:color w:val="167DF0"/>
            </w:rPr>
            <w:t>{{ text</w:t>
          </w:r>
          <w:proofErr w:type="gramEnd"/>
          <w:r w:rsidR="009B62D8" w:rsidRPr="00066FCC">
            <w:rPr>
              <w:rFonts w:eastAsia="Times New Roman"/>
              <w:color w:val="167DF0"/>
            </w:rPr>
            <w: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215F7F"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215F7F"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215F7F"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does not offer its exempt employees any holidays off. This means that you are expected to work if your regular </w:t>
      </w:r>
      <w:proofErr w:type="gramStart"/>
      <w:r w:rsidRPr="00066FCC">
        <w:t>work day</w:t>
      </w:r>
      <w:proofErr w:type="gramEnd"/>
      <w:r w:rsidRPr="00066FCC">
        <w:t xml:space="preserve"> happens to fall on a state or federal holiday (e.g., Independence Day, Thanksgiving, Christmas, etc.).</w:t>
      </w:r>
    </w:p>
    <w:p w14:paraId="18F4ECB6" w14:textId="6D6C0E19" w:rsidR="00BF2BC0" w:rsidRPr="00066FCC" w:rsidRDefault="00215F7F"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215F7F" w:rsidP="005414D3">
      <w:pPr>
        <w:spacing w:after="264"/>
      </w:pPr>
      <w:sdt>
        <w:sdtPr>
          <w:alias w:val="Field"/>
          <w:tag w:val="FlowField"/>
          <w:id w:val="78438896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215F7F"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215F7F"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w:t>
          </w:r>
          <w:proofErr w:type="gramStart"/>
          <w:r w:rsidR="0002409F" w:rsidRPr="00066FCC">
            <w:rPr>
              <w:rStyle w:val="property1"/>
              <w:rFonts w:eastAsia="Times New Roman"/>
            </w:rPr>
            <w:t>pvt</w:t>
          </w:r>
          <w:r w:rsidR="0002409F" w:rsidRPr="00066FCC">
            <w:rPr>
              <w:rStyle w:val="tag1"/>
              <w:rFonts w:eastAsia="Times New Roman"/>
            </w:rPr>
            <w:t xml:space="preserve"> </w:t>
          </w:r>
          <w:r w:rsidR="0002409F" w:rsidRPr="00066FCC">
            <w:rPr>
              <w:rStyle w:val="operator1"/>
              <w:rFonts w:eastAsia="Times New Roman"/>
            </w:rPr>
            <w:t>!</w:t>
          </w:r>
          <w:proofErr w:type="gramEnd"/>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proofErr w:type="gramStart"/>
          <w:r w:rsidRPr="00066FCC">
            <w:rPr>
              <w:rFonts w:eastAsia="Times New Roman"/>
              <w:color w:val="167DF0"/>
            </w:rPr>
            <w:t>{{ choice</w:t>
          </w:r>
          <w:proofErr w:type="gramEnd"/>
          <w:r w:rsidRPr="00066FCC">
            <w:rPr>
              <w:rFonts w:eastAsia="Times New Roman"/>
              <w:color w:val="167DF0"/>
            </w:rPr>
            <w:t>_exempt_accrue_pvt }}</w:t>
          </w:r>
        </w:sdtContent>
      </w:sdt>
      <w:r w:rsidRPr="00066FCC">
        <w:t xml:space="preserve"> of employment with the Company.</w:t>
      </w:r>
    </w:p>
    <w:p w14:paraId="782192B4" w14:textId="77777777" w:rsidR="0002409F" w:rsidRPr="00066FCC" w:rsidRDefault="00215F7F"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215F7F"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215F7F"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215F7F"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w:t>
          </w:r>
          <w:proofErr w:type="gramStart"/>
          <w:r w:rsidR="00CD549A" w:rsidRPr="00066FCC">
            <w:rPr>
              <w:rStyle w:val="property1"/>
              <w:rFonts w:eastAsia="Times New Roman"/>
            </w:rPr>
            <w:t>pvt</w:t>
          </w:r>
          <w:r w:rsidR="00CD549A" w:rsidRPr="00066FCC">
            <w:rPr>
              <w:rStyle w:val="tag1"/>
              <w:rFonts w:eastAsia="Times New Roman"/>
            </w:rPr>
            <w:t xml:space="preserve"> </w:t>
          </w:r>
          <w:r w:rsidR="00CD549A" w:rsidRPr="00066FCC">
            <w:rPr>
              <w:rStyle w:val="operator1"/>
              <w:rFonts w:eastAsia="Times New Roman"/>
            </w:rPr>
            <w:t>!</w:t>
          </w:r>
          <w:proofErr w:type="gramEnd"/>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proofErr w:type="gramStart"/>
          <w:r w:rsidR="00F11834" w:rsidRPr="00066FCC">
            <w:rPr>
              <w:rFonts w:eastAsia="Times New Roman"/>
              <w:color w:val="167DF0"/>
            </w:rPr>
            <w:t>{{ choice</w:t>
          </w:r>
          <w:proofErr w:type="gramEnd"/>
          <w:r w:rsidR="00F11834" w:rsidRPr="00066FCC">
            <w:rPr>
              <w:rFonts w:eastAsia="Times New Roman"/>
              <w:color w:val="167DF0"/>
            </w:rPr>
            <w:t>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215F7F"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proofErr w:type="gramStart"/>
                <w:r w:rsidR="00F45A12" w:rsidRPr="00066FCC">
                  <w:rPr>
                    <w:rFonts w:eastAsia="Times New Roman"/>
                    <w:color w:val="167DF0"/>
                    <w:sz w:val="20"/>
                    <w:szCs w:val="20"/>
                  </w:rPr>
                  <w:t>{{ number</w:t>
                </w:r>
                <w:proofErr w:type="gramEnd"/>
                <w:r w:rsidR="00F45A12" w:rsidRPr="00066FCC">
                  <w:rPr>
                    <w:rFonts w:eastAsia="Times New Roman"/>
                    <w:color w:val="167DF0"/>
                    <w:sz w:val="20"/>
                    <w:szCs w:val="20"/>
                  </w:rPr>
                  <w:t>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215F7F"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215F7F"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215F7F"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proofErr w:type="gramStart"/>
                <w:r w:rsidR="00CD549A" w:rsidRPr="00066FCC">
                  <w:rPr>
                    <w:rFonts w:eastAsia="Times New Roman"/>
                    <w:color w:val="167DF0"/>
                    <w:sz w:val="20"/>
                    <w:szCs w:val="20"/>
                  </w:rPr>
                  <w:t>{{ number</w:t>
                </w:r>
                <w:proofErr w:type="gramEnd"/>
                <w:r w:rsidR="00CD549A" w:rsidRPr="00066FCC">
                  <w:rPr>
                    <w:rFonts w:eastAsia="Times New Roman"/>
                    <w:color w:val="167DF0"/>
                    <w:sz w:val="20"/>
                    <w:szCs w:val="20"/>
                  </w:rPr>
                  <w:t>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215F7F"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215F7F" w:rsidP="0095457D">
      <w:pPr>
        <w:spacing w:after="264"/>
      </w:pPr>
      <w:sdt>
        <w:sdtPr>
          <w:alias w:val="Field"/>
          <w:tag w:val="FlowField"/>
          <w:id w:val="1263110491"/>
          <w:placeholder>
            <w:docPart w:val="74DD7D9647F24394A5C3797C141CDD70"/>
          </w:placeholder>
          <w15:color w:val="157DEF"/>
        </w:sdtPr>
        <w:sdtEndPr/>
        <w:sdtContent>
          <w:proofErr w:type="gramStart"/>
          <w:r w:rsidR="0095457D" w:rsidRPr="00066FCC">
            <w:rPr>
              <w:rFonts w:eastAsia="Times New Roman"/>
              <w:color w:val="167DF0"/>
            </w:rPr>
            <w:t>{{ text</w:t>
          </w:r>
          <w:proofErr w:type="gramEnd"/>
          <w:r w:rsidR="0095457D" w:rsidRPr="00066FCC">
            <w:rPr>
              <w:rFonts w:eastAsia="Times New Roman"/>
              <w:color w:val="167DF0"/>
            </w:rPr>
            <w: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proofErr w:type="gramStart"/>
          <w:r w:rsidR="0095457D" w:rsidRPr="00066FCC">
            <w:rPr>
              <w:rFonts w:eastAsia="Times New Roman"/>
              <w:color w:val="167DF0"/>
            </w:rPr>
            <w:t>{{ text</w:t>
          </w:r>
          <w:proofErr w:type="gramEnd"/>
          <w:r w:rsidR="0095457D" w:rsidRPr="00066FCC">
            <w:rPr>
              <w:rFonts w:eastAsia="Times New Roman"/>
              <w:color w:val="167DF0"/>
            </w:rPr>
            <w: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215F7F"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215F7F"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215F7F"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215F7F"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proofErr w:type="gramStart"/>
          <w:r w:rsidR="000B6756" w:rsidRPr="00066FCC">
            <w:rPr>
              <w:rFonts w:eastAsia="Times New Roman"/>
              <w:color w:val="167DF0"/>
            </w:rPr>
            <w:t>{{ num</w:t>
          </w:r>
          <w:proofErr w:type="gramEnd"/>
          <w:r w:rsidR="000B6756" w:rsidRPr="00066FCC">
            <w:rPr>
              <w:rFonts w:eastAsia="Times New Roman"/>
              <w:color w:val="167DF0"/>
            </w:rPr>
            <w:t>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215F7F"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215F7F"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proofErr w:type="gramStart"/>
          <w:r w:rsidR="000B6756" w:rsidRPr="00066FCC">
            <w:rPr>
              <w:rFonts w:eastAsia="Times New Roman"/>
              <w:color w:val="167DF0"/>
            </w:rPr>
            <w:t>{{ num</w:t>
          </w:r>
          <w:proofErr w:type="gramEnd"/>
          <w:r w:rsidR="000B6756" w:rsidRPr="00066FCC">
            <w:rPr>
              <w:rFonts w:eastAsia="Times New Roman"/>
              <w:color w:val="167DF0"/>
            </w:rPr>
            <w:t>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proofErr w:type="gramStart"/>
          <w:r w:rsidR="000B6756" w:rsidRPr="00066FCC">
            <w:rPr>
              <w:rFonts w:eastAsia="Times New Roman"/>
              <w:color w:val="167DF0"/>
            </w:rPr>
            <w:t>{{ num</w:t>
          </w:r>
          <w:proofErr w:type="gramEnd"/>
          <w:r w:rsidR="000B6756" w:rsidRPr="00066FCC">
            <w:rPr>
              <w:rFonts w:eastAsia="Times New Roman"/>
              <w:color w:val="167DF0"/>
            </w:rPr>
            <w:t>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215F7F"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215F7F"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 xml:space="preserve">If you use </w:t>
      </w:r>
      <w:proofErr w:type="gramStart"/>
      <w:r w:rsidRPr="00066FCC">
        <w:t>all of</w:t>
      </w:r>
      <w:proofErr w:type="gramEnd"/>
      <w:r w:rsidRPr="00066FCC">
        <w:t xml:space="preserve">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215F7F"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215F7F" w:rsidP="005414D3">
      <w:pPr>
        <w:spacing w:after="264"/>
      </w:pPr>
      <w:sdt>
        <w:sdtPr>
          <w:alias w:val="Field"/>
          <w:tag w:val="FlowField"/>
          <w:id w:val="-76307304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215F7F"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215F7F"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215F7F"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215F7F"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215F7F"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215F7F"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215F7F"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215F7F"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215F7F"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215F7F"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215F7F"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215F7F"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215F7F"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215F7F"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215F7F"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215F7F"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215F7F"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215F7F"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215F7F"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215F7F"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215F7F"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215F7F"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215F7F"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215F7F"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215F7F"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215F7F"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215F7F"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215F7F"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215F7F"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215F7F"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215F7F"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215F7F"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215F7F"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215F7F"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215F7F"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215F7F" w:rsidP="002744B6">
      <w:pPr>
        <w:spacing w:after="264"/>
        <w:rPr>
          <w:szCs w:val="22"/>
        </w:rPr>
      </w:pPr>
      <w:sdt>
        <w:sdtPr>
          <w:rPr>
            <w:szCs w:val="22"/>
          </w:rPr>
          <w:alias w:val="Field"/>
          <w:tag w:val="FlowField"/>
          <w:id w:val="337129552"/>
          <w:placeholder>
            <w:docPart w:val="17F252CBE90744F59D603DD0AB878E2D"/>
          </w:placeholder>
          <w15:color w:val="157DEF"/>
        </w:sdtPr>
        <w:sdtEndPr/>
        <w:sdtContent>
          <w:proofErr w:type="gramStart"/>
          <w:r w:rsidR="002744B6" w:rsidRPr="00066FCC">
            <w:rPr>
              <w:rFonts w:eastAsia="Times New Roman"/>
              <w:color w:val="167DF0"/>
            </w:rPr>
            <w:t>{{ text</w:t>
          </w:r>
          <w:proofErr w:type="gramEnd"/>
          <w:r w:rsidR="002744B6" w:rsidRPr="00066FCC">
            <w:rPr>
              <w:rFonts w:eastAsia="Times New Roman"/>
              <w:color w:val="167DF0"/>
            </w:rPr>
            <w: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215F7F" w:rsidP="005414D3">
      <w:pPr>
        <w:spacing w:after="264"/>
        <w:rPr>
          <w:b/>
          <w:color w:val="000099"/>
        </w:rPr>
      </w:pPr>
      <w:sdt>
        <w:sdtPr>
          <w:alias w:val="Field"/>
          <w:tag w:val="FlowField"/>
          <w:id w:val="-204520544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at least 2 business days before the election. Such time off to vote must be taken either at the beginning or end of your work shift, whichever allows the </w:t>
      </w:r>
      <w:proofErr w:type="gramStart"/>
      <w:r w:rsidRPr="00066FCC">
        <w:t>most free</w:t>
      </w:r>
      <w:proofErr w:type="gramEnd"/>
      <w:r w:rsidRPr="00066FCC">
        <w:t xml:space="preserv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215F7F"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proofErr w:type="gramStart"/>
      <w:r w:rsidR="00CC2870" w:rsidRPr="00066FCC">
        <w:t>step-</w:t>
      </w:r>
      <w:r w:rsidR="00D336DF" w:rsidRPr="00066FCC">
        <w:t>child</w:t>
      </w:r>
      <w:proofErr w:type="gramEnd"/>
      <w:r w:rsidR="00D336DF" w:rsidRPr="00066FCC">
        <w:t>,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proofErr w:type="gramStart"/>
          <w:r w:rsidR="005B099B" w:rsidRPr="00066FCC">
            <w:rPr>
              <w:rFonts w:eastAsia="Times New Roman"/>
              <w:color w:val="167DF0"/>
            </w:rPr>
            <w:t>{{ text</w:t>
          </w:r>
          <w:proofErr w:type="gramEnd"/>
          <w:r w:rsidR="005B099B" w:rsidRPr="00066FCC">
            <w:rPr>
              <w:rFonts w:eastAsia="Times New Roman"/>
              <w:color w:val="167DF0"/>
            </w:rPr>
            <w:t>_company_short_name }}</w:t>
          </w:r>
        </w:sdtContent>
      </w:sdt>
      <w:r w:rsidR="005B099B" w:rsidRPr="00066FCC">
        <w:t xml:space="preserve"> reserves the right to receive verification of the school activity.</w:t>
      </w:r>
    </w:p>
    <w:p w14:paraId="04278876" w14:textId="432CE73E" w:rsidR="00AD4043" w:rsidRPr="00066FCC" w:rsidRDefault="00215F7F"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w:t>
          </w:r>
          <w:proofErr w:type="gramStart"/>
          <w:r w:rsidRPr="00066FCC">
            <w:rPr>
              <w:rStyle w:val="property1"/>
              <w:rFonts w:eastAsia="Times New Roman"/>
            </w:rPr>
            <w:t>pvt</w:t>
          </w:r>
          <w:r w:rsidRPr="00066FCC">
            <w:rPr>
              <w:rStyle w:val="tag1"/>
              <w:rFonts w:eastAsia="Times New Roman"/>
            </w:rPr>
            <w:t xml:space="preserve"> </w:t>
          </w:r>
          <w:r w:rsidRPr="00066FCC">
            <w:rPr>
              <w:rStyle w:val="operator1"/>
              <w:rFonts w:eastAsia="Times New Roman"/>
            </w:rPr>
            <w:t>!</w:t>
          </w:r>
          <w:proofErr w:type="gramEnd"/>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215F7F"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215F7F"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w:t>
          </w:r>
          <w:proofErr w:type="gramStart"/>
          <w:r w:rsidR="00335649" w:rsidRPr="00066FCC">
            <w:rPr>
              <w:rStyle w:val="property1"/>
              <w:rFonts w:eastAsia="Times New Roman"/>
            </w:rPr>
            <w:t>pvt</w:t>
          </w:r>
          <w:r w:rsidR="00335649" w:rsidRPr="00066FCC">
            <w:rPr>
              <w:rStyle w:val="tag1"/>
              <w:rFonts w:eastAsia="Times New Roman"/>
            </w:rPr>
            <w:t xml:space="preserve"> </w:t>
          </w:r>
          <w:r w:rsidR="00335649" w:rsidRPr="00066FCC">
            <w:rPr>
              <w:rStyle w:val="operator1"/>
              <w:rFonts w:eastAsia="Times New Roman"/>
            </w:rPr>
            <w:t>!</w:t>
          </w:r>
          <w:proofErr w:type="gramEnd"/>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215F7F"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215F7F"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215F7F"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 xml:space="preserve">child, </w:t>
      </w:r>
      <w:proofErr w:type="gramStart"/>
      <w:r w:rsidR="00D336DF" w:rsidRPr="00066FCC">
        <w:t>step-child</w:t>
      </w:r>
      <w:proofErr w:type="gramEnd"/>
      <w:r w:rsidR="00D336DF" w:rsidRPr="00066FCC">
        <w:t>,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prior to availing yourself of such time off.</w:t>
      </w:r>
      <w:r w:rsidR="00FF6F6A" w:rsidRPr="00066FCC">
        <w:t xml:space="preserve"> </w:t>
      </w:r>
    </w:p>
    <w:p w14:paraId="0181B36E" w14:textId="15C902EB" w:rsidR="00575D0E" w:rsidRPr="00066FCC" w:rsidRDefault="00215F7F"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215F7F"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215F7F"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w:t>
          </w:r>
          <w:proofErr w:type="gramStart"/>
          <w:r w:rsidR="009D754C" w:rsidRPr="00066FCC">
            <w:rPr>
              <w:rStyle w:val="property1"/>
              <w:rFonts w:eastAsia="Times New Roman"/>
            </w:rPr>
            <w:t>pvt</w:t>
          </w:r>
          <w:r w:rsidR="009D754C" w:rsidRPr="00066FCC">
            <w:rPr>
              <w:rStyle w:val="tag1"/>
              <w:rFonts w:eastAsia="Times New Roman"/>
            </w:rPr>
            <w:t xml:space="preserve"> </w:t>
          </w:r>
          <w:r w:rsidR="009D754C" w:rsidRPr="00066FCC">
            <w:rPr>
              <w:rStyle w:val="operator1"/>
              <w:rFonts w:eastAsia="Times New Roman"/>
            </w:rPr>
            <w:t>!</w:t>
          </w:r>
          <w:proofErr w:type="gramEnd"/>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215F7F"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215F7F"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w:t>
          </w:r>
          <w:proofErr w:type="gramStart"/>
          <w:r w:rsidRPr="00066FCC">
            <w:rPr>
              <w:rStyle w:val="property1"/>
              <w:rFonts w:eastAsia="Times New Roman"/>
            </w:rPr>
            <w:t>pvt</w:t>
          </w:r>
          <w:r w:rsidRPr="00066FCC">
            <w:rPr>
              <w:rStyle w:val="tag1"/>
              <w:rFonts w:eastAsia="Times New Roman"/>
            </w:rPr>
            <w:t xml:space="preserve"> </w:t>
          </w:r>
          <w:r w:rsidRPr="00066FCC">
            <w:rPr>
              <w:rStyle w:val="operator1"/>
              <w:rFonts w:eastAsia="Times New Roman"/>
            </w:rPr>
            <w:t>!</w:t>
          </w:r>
          <w:proofErr w:type="gramEnd"/>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215F7F"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215F7F"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215F7F"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215F7F"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w:t>
          </w:r>
          <w:proofErr w:type="gramStart"/>
          <w:r w:rsidRPr="00066FCC">
            <w:rPr>
              <w:rStyle w:val="property1"/>
              <w:rFonts w:eastAsia="Times New Roman"/>
            </w:rPr>
            <w:t>pvt</w:t>
          </w:r>
          <w:r w:rsidRPr="00066FCC">
            <w:rPr>
              <w:rStyle w:val="tag1"/>
              <w:rFonts w:eastAsia="Times New Roman"/>
            </w:rPr>
            <w:t xml:space="preserve"> </w:t>
          </w:r>
          <w:r w:rsidRPr="00066FCC">
            <w:rPr>
              <w:rStyle w:val="operator1"/>
              <w:rFonts w:eastAsia="Times New Roman"/>
            </w:rPr>
            <w:t>!</w:t>
          </w:r>
          <w:proofErr w:type="gramEnd"/>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215F7F"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215F7F"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w:t>
          </w:r>
          <w:proofErr w:type="gramStart"/>
          <w:r w:rsidRPr="00066FCC">
            <w:rPr>
              <w:rStyle w:val="property1"/>
              <w:rFonts w:eastAsia="Times New Roman"/>
            </w:rPr>
            <w:t>pvt</w:t>
          </w:r>
          <w:r w:rsidRPr="00066FCC">
            <w:rPr>
              <w:rStyle w:val="tag1"/>
              <w:rFonts w:eastAsia="Times New Roman"/>
            </w:rPr>
            <w:t xml:space="preserve"> </w:t>
          </w:r>
          <w:r w:rsidRPr="00066FCC">
            <w:rPr>
              <w:rStyle w:val="operator1"/>
              <w:rFonts w:eastAsia="Times New Roman"/>
            </w:rPr>
            <w:t>!</w:t>
          </w:r>
          <w:proofErr w:type="gramEnd"/>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215F7F"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215F7F"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215F7F"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w:t>
          </w:r>
          <w:proofErr w:type="gramStart"/>
          <w:r w:rsidR="00815A0D" w:rsidRPr="00066FCC">
            <w:rPr>
              <w:rStyle w:val="property1"/>
              <w:rFonts w:eastAsia="Times New Roman"/>
            </w:rPr>
            <w:t>pvt</w:t>
          </w:r>
          <w:r w:rsidR="00815A0D" w:rsidRPr="00066FCC">
            <w:rPr>
              <w:rStyle w:val="tag1"/>
              <w:rFonts w:eastAsia="Times New Roman"/>
            </w:rPr>
            <w:t xml:space="preserve"> </w:t>
          </w:r>
          <w:r w:rsidR="00815A0D" w:rsidRPr="00066FCC">
            <w:rPr>
              <w:rStyle w:val="operator1"/>
              <w:rFonts w:eastAsia="Times New Roman"/>
            </w:rPr>
            <w:t>!</w:t>
          </w:r>
          <w:proofErr w:type="gramEnd"/>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215F7F"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215F7F"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w:t>
          </w:r>
          <w:proofErr w:type="gramStart"/>
          <w:r w:rsidR="00815A0D" w:rsidRPr="00066FCC">
            <w:rPr>
              <w:rStyle w:val="property1"/>
              <w:rFonts w:eastAsia="Times New Roman"/>
            </w:rPr>
            <w:t>pvt</w:t>
          </w:r>
          <w:r w:rsidR="00815A0D" w:rsidRPr="00066FCC">
            <w:rPr>
              <w:rStyle w:val="tag1"/>
              <w:rFonts w:eastAsia="Times New Roman"/>
            </w:rPr>
            <w:t xml:space="preserve"> </w:t>
          </w:r>
          <w:r w:rsidR="00815A0D" w:rsidRPr="00066FCC">
            <w:rPr>
              <w:rStyle w:val="operator1"/>
              <w:rFonts w:eastAsia="Times New Roman"/>
            </w:rPr>
            <w:t>!</w:t>
          </w:r>
          <w:proofErr w:type="gramEnd"/>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215F7F"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215F7F"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w:t>
          </w:r>
          <w:proofErr w:type="gramStart"/>
          <w:r w:rsidRPr="00066FCC">
            <w:rPr>
              <w:rStyle w:val="property1"/>
              <w:rFonts w:eastAsia="Times New Roman"/>
            </w:rPr>
            <w:t>pvt</w:t>
          </w:r>
          <w:r w:rsidRPr="00066FCC">
            <w:rPr>
              <w:rStyle w:val="tag1"/>
              <w:rFonts w:eastAsia="Times New Roman"/>
            </w:rPr>
            <w:t xml:space="preserve"> </w:t>
          </w:r>
          <w:r w:rsidRPr="00066FCC">
            <w:rPr>
              <w:rStyle w:val="operator1"/>
              <w:rFonts w:eastAsia="Times New Roman"/>
            </w:rPr>
            <w:t>!</w:t>
          </w:r>
          <w:proofErr w:type="gramEnd"/>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215F7F"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215F7F"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215F7F"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bookmarkStart w:id="18" w:name="_Hlk480980269"/>
    <w:p w14:paraId="27EDBF59" w14:textId="7623FC95" w:rsidR="001E4855" w:rsidRPr="00066FCC" w:rsidRDefault="00215F7F"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bookmarkEnd w:id="18"/>
    </w:p>
    <w:p w14:paraId="11B55FAC" w14:textId="77777777" w:rsidR="006243C1" w:rsidRPr="00066FCC" w:rsidRDefault="00215F7F"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215F7F"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 xml:space="preserve">The amount of NPLA leave available to you is based on a period of 12 consecutive months ending on the day the leave commences. You are limited to 12 weeks of leave during any </w:t>
      </w:r>
      <w:proofErr w:type="gramStart"/>
      <w:r w:rsidRPr="00066FCC">
        <w:t>12 month</w:t>
      </w:r>
      <w:proofErr w:type="gramEnd"/>
      <w:r w:rsidRPr="00066FCC">
        <w:t xml:space="preserve">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w:t>
      </w:r>
      <w:r w:rsidRPr="00066FCC">
        <w:lastRenderedPageBreak/>
        <w:t xml:space="preserve">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215F7F"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215F7F"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w:t>
      </w:r>
      <w:proofErr w:type="gramStart"/>
      <w:r w:rsidRPr="00066FCC">
        <w:t>leave</w:t>
      </w:r>
      <w:proofErr w:type="gramEnd"/>
      <w:r w:rsidRPr="00066FCC">
        <w:t xml:space="preser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w:t>
      </w:r>
      <w:r w:rsidR="00166954" w:rsidRPr="00066FCC">
        <w:lastRenderedPageBreak/>
        <w:t>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215F7F" w:rsidP="00817333">
      <w:pPr>
        <w:spacing w:after="264"/>
      </w:pPr>
      <w:sdt>
        <w:sdtPr>
          <w:alias w:val="Field"/>
          <w:tag w:val="FlowField"/>
          <w:id w:val="-61591654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215F7F"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215F7F"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w:t>
      </w:r>
      <w:sdt>
        <w:sdtPr>
          <w:alias w:val="Field"/>
          <w:tag w:val="FlowField"/>
          <w:id w:val="97220241"/>
          <w:placeholder>
            <w:docPart w:val="D41DA9A8EE401647A9AAE715A42A4603"/>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consider such requests on a case-by-case basis.</w:t>
      </w:r>
    </w:p>
    <w:p w14:paraId="31AFB899" w14:textId="27FACACC" w:rsidR="0000333E" w:rsidRPr="00066FCC" w:rsidRDefault="00215F7F"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215F7F"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calculates your pregnancy-disability leave </w:t>
      </w:r>
      <w:r w:rsidR="00BB4335" w:rsidRPr="00066FCC">
        <w:t xml:space="preserve">(“PDL”) </w:t>
      </w:r>
      <w:r w:rsidRPr="00066FCC">
        <w:t xml:space="preserve">in hours by multiplying 17.33 by the amount of </w:t>
      </w:r>
      <w:r w:rsidRPr="00066FCC">
        <w:lastRenderedPageBreak/>
        <w:t>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w:t>
          </w:r>
          <w:proofErr w:type="gramStart"/>
          <w:r w:rsidRPr="00066FCC">
            <w:rPr>
              <w:rStyle w:val="property1"/>
              <w:rFonts w:eastAsia="Times New Roman"/>
            </w:rPr>
            <w:t>pvt</w:t>
          </w:r>
          <w:r w:rsidRPr="00066FCC">
            <w:rPr>
              <w:rStyle w:val="tag1"/>
              <w:rFonts w:eastAsia="Times New Roman"/>
            </w:rPr>
            <w:t xml:space="preserve"> </w:t>
          </w:r>
          <w:r w:rsidRPr="00066FCC">
            <w:rPr>
              <w:rStyle w:val="operator1"/>
              <w:rFonts w:eastAsia="Times New Roman"/>
            </w:rPr>
            <w:t>!</w:t>
          </w:r>
          <w:proofErr w:type="gramEnd"/>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w:t>
      </w:r>
      <w:bookmarkEnd w:id="19"/>
    </w:p>
    <w:p w14:paraId="2E10DF9A" w14:textId="4F6A4127" w:rsidR="0000333E" w:rsidRPr="00066FCC" w:rsidRDefault="00215F7F"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215F7F"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w:t>
          </w:r>
          <w:proofErr w:type="gramStart"/>
          <w:r w:rsidR="00A80772" w:rsidRPr="00066FCC">
            <w:rPr>
              <w:rStyle w:val="property1"/>
            </w:rPr>
            <w:t>autoresignation</w:t>
          </w:r>
          <w:r w:rsidR="00A80772" w:rsidRPr="00066FCC">
            <w:rPr>
              <w:rStyle w:val="tag1"/>
            </w:rPr>
            <w:t xml:space="preserve"> </w:t>
          </w:r>
          <w:r w:rsidR="00A80772" w:rsidRPr="00066FCC">
            <w:rPr>
              <w:rStyle w:val="operator1"/>
            </w:rPr>
            <w:t>!</w:t>
          </w:r>
          <w:proofErr w:type="gramEnd"/>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215F7F"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215F7F"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215F7F" w:rsidP="00817333">
      <w:pPr>
        <w:spacing w:after="264"/>
      </w:pPr>
      <w:sdt>
        <w:sdtPr>
          <w:alias w:val="Field"/>
          <w:tag w:val="FlowField"/>
          <w:id w:val="898867433"/>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215F7F" w:rsidP="00D37B9D">
      <w:pPr>
        <w:pStyle w:val="NormalEnd"/>
        <w:spacing w:after="264"/>
      </w:pPr>
      <w:sdt>
        <w:sdtPr>
          <w:alias w:val="Field"/>
          <w:tag w:val="FlowField"/>
          <w:id w:val="-900125153"/>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215F7F"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215F7F"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215F7F"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215F7F" w:rsidP="00FB7788">
      <w:pPr>
        <w:spacing w:after="264"/>
      </w:pPr>
      <w:sdt>
        <w:sdtPr>
          <w:alias w:val="Field"/>
          <w:tag w:val="FlowField"/>
          <w:id w:val="-199938159"/>
          <w:placeholder>
            <w:docPart w:val="C80A42A9FC044D8785D3BDE3BDBEA122"/>
          </w:placeholder>
          <w15:color w:val="157DEF"/>
        </w:sdtPr>
        <w:sdtEndPr/>
        <w:sdtContent>
          <w:proofErr w:type="gramStart"/>
          <w:r w:rsidR="00FB7788" w:rsidRPr="00066FCC">
            <w:rPr>
              <w:rFonts w:eastAsia="Times New Roman"/>
              <w:color w:val="167DF0"/>
            </w:rPr>
            <w:t>{{ text</w:t>
          </w:r>
          <w:proofErr w:type="gramEnd"/>
          <w:r w:rsidR="00FB7788" w:rsidRPr="00066FCC">
            <w:rPr>
              <w:rFonts w:eastAsia="Times New Roman"/>
              <w:color w:val="167DF0"/>
            </w:rPr>
            <w: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215F7F" w:rsidP="00FB7788">
      <w:pPr>
        <w:spacing w:after="264"/>
      </w:pPr>
      <w:sdt>
        <w:sdtPr>
          <w:alias w:val="Field"/>
          <w:tag w:val="FlowField"/>
          <w:id w:val="-305626840"/>
          <w:placeholder>
            <w:docPart w:val="B0233BE0E5CE4D23AC9E6B6BC944EB40"/>
          </w:placeholder>
          <w15:color w:val="157DEF"/>
        </w:sdtPr>
        <w:sdtEndPr/>
        <w:sdtContent>
          <w:proofErr w:type="gramStart"/>
          <w:r w:rsidR="00FB7788" w:rsidRPr="00066FCC">
            <w:rPr>
              <w:rFonts w:eastAsia="Times New Roman"/>
              <w:color w:val="167DF0"/>
            </w:rPr>
            <w:t>{{ text</w:t>
          </w:r>
          <w:proofErr w:type="gramEnd"/>
          <w:r w:rsidR="00FB7788" w:rsidRPr="00066FCC">
            <w:rPr>
              <w:rFonts w:eastAsia="Times New Roman"/>
              <w:color w:val="167DF0"/>
            </w:rPr>
            <w: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proofErr w:type="gramStart"/>
          <w:r w:rsidR="00FB7788" w:rsidRPr="00066FCC">
            <w:rPr>
              <w:rFonts w:eastAsia="Times New Roman"/>
              <w:color w:val="167DF0"/>
            </w:rPr>
            <w:t>{{ text</w:t>
          </w:r>
          <w:proofErr w:type="gramEnd"/>
          <w:r w:rsidR="00FB7788" w:rsidRPr="00066FCC">
            <w:rPr>
              <w:rFonts w:eastAsia="Times New Roman"/>
              <w:color w:val="167DF0"/>
            </w:rPr>
            <w: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215F7F"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215F7F"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w:t>
          </w:r>
          <w:proofErr w:type="gramStart"/>
          <w:r w:rsidR="00FB7788" w:rsidRPr="00066FCC">
            <w:rPr>
              <w:rStyle w:val="property1"/>
              <w:rFonts w:eastAsia="Times New Roman"/>
            </w:rPr>
            <w:t>ccpa</w:t>
          </w:r>
          <w:proofErr w:type="spellEnd"/>
          <w:r w:rsidR="00FB7788" w:rsidRPr="00066FCC">
            <w:rPr>
              <w:rStyle w:val="tag1"/>
              <w:rFonts w:eastAsia="Times New Roman"/>
            </w:rPr>
            <w:t xml:space="preserve"> </w:t>
          </w:r>
          <w:r w:rsidR="00FB7788" w:rsidRPr="00066FCC">
            <w:rPr>
              <w:rStyle w:val="operator1"/>
              <w:rFonts w:eastAsia="Times New Roman"/>
            </w:rPr>
            <w:t>!</w:t>
          </w:r>
          <w:proofErr w:type="gramEnd"/>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215F7F" w:rsidP="005925B3">
      <w:pPr>
        <w:pStyle w:val="NormalEnd"/>
        <w:spacing w:after="264"/>
      </w:pPr>
      <w:sdt>
        <w:sdtPr>
          <w:alias w:val="Field"/>
          <w:tag w:val="FlowField"/>
          <w:id w:val="73099579"/>
          <w:placeholder>
            <w:docPart w:val="B0233BE0E5CE4D23AC9E6B6BC944EB40"/>
          </w:placeholder>
          <w15:color w:val="157DEF"/>
        </w:sdtPr>
        <w:sdtEndPr/>
        <w:sdtContent>
          <w:proofErr w:type="gramStart"/>
          <w:r w:rsidR="00FB7788" w:rsidRPr="00066FCC">
            <w:rPr>
              <w:rFonts w:eastAsia="Times New Roman"/>
              <w:color w:val="167DF0"/>
            </w:rPr>
            <w:t>{{ text</w:t>
          </w:r>
          <w:proofErr w:type="gramEnd"/>
          <w:r w:rsidR="00FB7788" w:rsidRPr="00066FCC">
            <w:rPr>
              <w:rFonts w:eastAsia="Times New Roman"/>
              <w:color w:val="167DF0"/>
            </w:rPr>
            <w: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proofErr w:type="gramStart"/>
          <w:r w:rsidR="00FB7788" w:rsidRPr="00066FCC">
            <w:rPr>
              <w:rFonts w:eastAsia="Times New Roman"/>
              <w:color w:val="167DF0"/>
            </w:rPr>
            <w:t>{{ text</w:t>
          </w:r>
          <w:proofErr w:type="gramEnd"/>
          <w:r w:rsidR="00FB7788" w:rsidRPr="00066FCC">
            <w:rPr>
              <w:rFonts w:eastAsia="Times New Roman"/>
              <w:color w:val="167DF0"/>
            </w:rPr>
            <w: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215F7F"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w:t>
          </w:r>
          <w:proofErr w:type="gramStart"/>
          <w:r w:rsidR="00B638AE" w:rsidRPr="00066FCC">
            <w:rPr>
              <w:rStyle w:val="property1"/>
            </w:rPr>
            <w:t>bags</w:t>
          </w:r>
          <w:r w:rsidR="00B638AE" w:rsidRPr="00066FCC">
            <w:rPr>
              <w:rStyle w:val="tag1"/>
            </w:rPr>
            <w:t xml:space="preserve"> </w:t>
          </w:r>
          <w:r w:rsidR="00B638AE" w:rsidRPr="00066FCC">
            <w:rPr>
              <w:rStyle w:val="operator1"/>
            </w:rPr>
            <w:t>!</w:t>
          </w:r>
          <w:proofErr w:type="gramEnd"/>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215F7F"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215F7F"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215F7F" w:rsidP="00817333">
      <w:pPr>
        <w:spacing w:after="264"/>
      </w:pPr>
      <w:sdt>
        <w:sdtPr>
          <w:alias w:val="Field"/>
          <w:tag w:val="FlowField"/>
          <w:id w:val="-153958860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t>.</w:t>
      </w:r>
    </w:p>
    <w:p w14:paraId="0774810F" w14:textId="198EB213" w:rsidR="006958D8" w:rsidRPr="00066FCC" w:rsidRDefault="00215F7F" w:rsidP="00817333">
      <w:pPr>
        <w:spacing w:after="264"/>
      </w:pPr>
      <w:sdt>
        <w:sdtPr>
          <w:alias w:val="Field"/>
          <w:tag w:val="FlowField"/>
          <w:id w:val="-319118968"/>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215F7F"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215F7F" w:rsidP="00291B06">
      <w:pPr>
        <w:spacing w:after="264"/>
      </w:pPr>
      <w:sdt>
        <w:sdtPr>
          <w:alias w:val="Field"/>
          <w:tag w:val="FlowField"/>
          <w:id w:val="-461660665"/>
          <w:placeholder>
            <w:docPart w:val="D9B8AB2581D1E24B80F02280E4F84316"/>
          </w:placeholder>
          <w15:color w:val="157DEF"/>
        </w:sdtPr>
        <w:sdtEndPr/>
        <w:sdtContent>
          <w:proofErr w:type="gramStart"/>
          <w:r w:rsidR="00291B06" w:rsidRPr="00066FCC">
            <w:rPr>
              <w:rFonts w:eastAsia="Times New Roman"/>
              <w:color w:val="167DF0"/>
            </w:rPr>
            <w:t>{{ text</w:t>
          </w:r>
          <w:proofErr w:type="gramEnd"/>
          <w:r w:rsidR="00291B06" w:rsidRPr="00066FCC">
            <w:rPr>
              <w:rFonts w:eastAsia="Times New Roman"/>
              <w:color w:val="167DF0"/>
            </w:rPr>
            <w: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215F7F"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215F7F"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w:t>
      </w:r>
      <w:proofErr w:type="gramStart"/>
      <w:r w:rsidRPr="00066FCC">
        <w:t>manner in which</w:t>
      </w:r>
      <w:proofErr w:type="gramEnd"/>
      <w:r w:rsidRPr="00066FCC">
        <w:t xml:space="preserve">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before beginning work.</w:t>
      </w:r>
    </w:p>
    <w:p w14:paraId="05C6EC5C" w14:textId="67E63649" w:rsidR="00986C32" w:rsidRPr="00066FCC" w:rsidRDefault="00215F7F"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215F7F"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215F7F"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215F7F"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proofErr w:type="gramStart"/>
          <w:r w:rsidRPr="00066FCC">
            <w:rPr>
              <w:rFonts w:eastAsia="Times New Roman"/>
              <w:color w:val="167DF0"/>
            </w:rPr>
            <w:t>{{ textarea</w:t>
          </w:r>
          <w:proofErr w:type="gramEnd"/>
          <w:r w:rsidRPr="00066FCC">
            <w:rPr>
              <w:rFonts w:eastAsia="Times New Roman"/>
              <w:color w:val="167DF0"/>
            </w:rPr>
            <w:t>_health_procedures_description }}</w:t>
          </w:r>
        </w:p>
      </w:sdtContent>
    </w:sdt>
    <w:p w14:paraId="72F3401B" w14:textId="4EE44C22" w:rsidR="00936E15" w:rsidRPr="00066FCC" w:rsidRDefault="00215F7F"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215F7F" w:rsidP="00607A24">
      <w:pPr>
        <w:spacing w:after="264"/>
      </w:pPr>
      <w:sdt>
        <w:sdtPr>
          <w:alias w:val="Field"/>
          <w:tag w:val="FlowField"/>
          <w:id w:val="1783293043"/>
          <w:placeholder>
            <w:docPart w:val="AF6E5D2EE9E94949BFF2E6AD1B069920"/>
          </w:placeholder>
          <w15:color w:val="157DEF"/>
        </w:sdtPr>
        <w:sdtEndPr/>
        <w:sdtContent>
          <w:proofErr w:type="gramStart"/>
          <w:r w:rsidR="00607A24" w:rsidRPr="00066FCC">
            <w:rPr>
              <w:rFonts w:eastAsia="Times New Roman"/>
              <w:color w:val="167DF0"/>
            </w:rPr>
            <w:t>{{ text</w:t>
          </w:r>
          <w:proofErr w:type="gramEnd"/>
          <w:r w:rsidR="00607A24" w:rsidRPr="00066FCC">
            <w:rPr>
              <w:rFonts w:eastAsia="Times New Roman"/>
              <w:color w:val="167DF0"/>
            </w:rPr>
            <w: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proofErr w:type="gramStart"/>
          <w:r w:rsidR="00607A24" w:rsidRPr="00066FCC">
            <w:rPr>
              <w:rFonts w:eastAsia="Times New Roman"/>
              <w:color w:val="167DF0"/>
            </w:rPr>
            <w:t>{{ text</w:t>
          </w:r>
          <w:proofErr w:type="gramEnd"/>
          <w:r w:rsidR="00607A24" w:rsidRPr="00066FCC">
            <w:rPr>
              <w:rFonts w:eastAsia="Times New Roman"/>
              <w:color w:val="167DF0"/>
            </w:rPr>
            <w: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w:t>
      </w:r>
      <w:r w:rsidR="00607A24" w:rsidRPr="00066FCC">
        <w:lastRenderedPageBreak/>
        <w:t>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215F7F"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215F7F"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215F7F"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w:t>
      </w:r>
      <w:proofErr w:type="gramStart"/>
      <w:r w:rsidRPr="00066FCC">
        <w:t>meal time</w:t>
      </w:r>
      <w:proofErr w:type="gramEnd"/>
      <w:r w:rsidRPr="00066FCC">
        <w:t>(s)), to handle your personal matters.</w:t>
      </w:r>
    </w:p>
    <w:p w14:paraId="01D9824B" w14:textId="1EEB3849" w:rsidR="005866FE" w:rsidRPr="00066FCC" w:rsidRDefault="005866FE" w:rsidP="00817333">
      <w:pPr>
        <w:spacing w:after="264"/>
      </w:pPr>
      <w:r w:rsidRPr="00066FCC">
        <w:lastRenderedPageBreak/>
        <w:t>If you utilize the Company’s Wi-Fi, however, you must do so in full compliance with all federal and state laws, regulations, rules, and ordinances.</w:t>
      </w:r>
    </w:p>
    <w:p w14:paraId="6F0D757C" w14:textId="232E416B" w:rsidR="00E44BA0" w:rsidRPr="00066FCC" w:rsidRDefault="00215F7F"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215F7F" w:rsidP="00817333">
      <w:pPr>
        <w:spacing w:after="264"/>
      </w:pPr>
      <w:sdt>
        <w:sdtPr>
          <w:alias w:val="Field"/>
          <w:tag w:val="FlowField"/>
          <w:id w:val="2092970107"/>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215F7F"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lastRenderedPageBreak/>
        <w:t xml:space="preserve">• Upon </w:t>
      </w:r>
      <w:sdt>
        <w:sdtPr>
          <w:alias w:val="Field"/>
          <w:tag w:val="FlowField"/>
          <w:id w:val="1185640152"/>
          <w:placeholder>
            <w:docPart w:val="33790F7DFBB35642A5119CFF018DF2A9"/>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xml:space="preserve">• </w:t>
      </w:r>
      <w:proofErr w:type="gramStart"/>
      <w:r w:rsidRPr="00066FCC">
        <w:t>Password</w:t>
      </w:r>
      <w:proofErr w:type="gramEnd"/>
      <w:r w:rsidRPr="00066FCC">
        <w:t xml:space="preserve">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215F7F"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lastRenderedPageBreak/>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066FCC" w:rsidRDefault="00215F7F" w:rsidP="00817333">
      <w:pPr>
        <w:spacing w:after="264"/>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066FCC">
            <w:rPr>
              <w:rStyle w:val="property1"/>
              <w:rFonts w:eastAsia="Times New Roman"/>
            </w:rPr>
            <w:t>yn_use_social_media</w:t>
          </w:r>
          <w:proofErr w:type="spellEnd"/>
          <w:r w:rsidR="0050485A" w:rsidRPr="00066FCC">
            <w:rPr>
              <w:rStyle w:val="tag1"/>
              <w:rFonts w:eastAsia="Times New Roman"/>
            </w:rPr>
            <w:t xml:space="preserve"> </w:t>
          </w:r>
          <w:r w:rsidR="0050485A" w:rsidRPr="00066FCC">
            <w:rPr>
              <w:rStyle w:val="operator1"/>
              <w:rFonts w:eastAsia="Times New Roman"/>
            </w:rPr>
            <w:t>==</w:t>
          </w:r>
          <w:r w:rsidR="0050485A" w:rsidRPr="00066FCC">
            <w:rPr>
              <w:rStyle w:val="tag1"/>
              <w:rFonts w:eastAsia="Times New Roman"/>
            </w:rPr>
            <w:t xml:space="preserve"> </w:t>
          </w:r>
          <w:r w:rsidR="0050485A" w:rsidRPr="00066FCC">
            <w:rPr>
              <w:rStyle w:val="punctuation1"/>
              <w:rFonts w:eastAsia="Times New Roman"/>
            </w:rPr>
            <w:t>"</w:t>
          </w:r>
          <w:r w:rsidR="0050485A" w:rsidRPr="00066FCC">
            <w:rPr>
              <w:rStyle w:val="string3"/>
              <w:rFonts w:eastAsia="Times New Roman"/>
            </w:rPr>
            <w:t>Yes</w:t>
          </w:r>
          <w:r w:rsidR="0050485A" w:rsidRPr="00066FCC">
            <w:rPr>
              <w:rStyle w:val="punctuation1"/>
              <w:rFonts w:eastAsia="Times New Roman"/>
            </w:rPr>
            <w:t>"</w:t>
          </w:r>
          <w:r w:rsidR="0050485A" w:rsidRPr="00066FCC">
            <w:rPr>
              <w:rStyle w:val="tag1"/>
              <w:rFonts w:eastAsia="Times New Roman"/>
            </w:rPr>
            <w:t xml:space="preserve"> </w:t>
          </w:r>
        </w:sdtContent>
      </w:sdt>
    </w:p>
    <w:p w14:paraId="51697515" w14:textId="77777777" w:rsidR="0050485A" w:rsidRPr="00066FCC" w:rsidRDefault="0050485A" w:rsidP="0050485A">
      <w:pPr>
        <w:pStyle w:val="Heading2"/>
        <w:spacing w:after="264"/>
      </w:pPr>
      <w:r w:rsidRPr="00066FCC">
        <w:fldChar w:fldCharType="begin"/>
      </w:r>
      <w:r w:rsidRPr="00066FCC">
        <w:instrText xml:space="preserve"> LISTNUM LegalDefault </w:instrText>
      </w:r>
      <w:r w:rsidRPr="00066FCC">
        <w:fldChar w:fldCharType="end"/>
      </w:r>
      <w:r w:rsidRPr="00066FCC">
        <w:br/>
        <w:t>Social Media</w:t>
      </w:r>
    </w:p>
    <w:bookmarkStart w:id="29" w:name="_Hlk480980710"/>
    <w:bookmarkStart w:id="30" w:name="_Hlk481654765"/>
    <w:p w14:paraId="55BD838A" w14:textId="77777777" w:rsidR="0050485A" w:rsidRPr="00066FCC" w:rsidRDefault="00215F7F" w:rsidP="0050485A">
      <w:pPr>
        <w:spacing w:after="264"/>
      </w:pPr>
      <w:sdt>
        <w:sdtPr>
          <w:alias w:val="Field"/>
          <w:tag w:val="FlowField"/>
          <w:id w:val="-632939840"/>
          <w:placeholder>
            <w:docPart w:val="2E0FC848D7CABB489A5DDF7773BC4E5E"/>
          </w:placeholder>
          <w15:color w:val="157DEF"/>
        </w:sdtPr>
        <w:sdtEndPr/>
        <w:sdtContent>
          <w:proofErr w:type="gramStart"/>
          <w:r w:rsidR="0050485A" w:rsidRPr="00066FCC">
            <w:rPr>
              <w:rFonts w:eastAsia="Times New Roman"/>
              <w:color w:val="167DF0"/>
            </w:rPr>
            <w:t>{{ text</w:t>
          </w:r>
          <w:proofErr w:type="gramEnd"/>
          <w:r w:rsidR="0050485A" w:rsidRPr="00066FCC">
            <w:rPr>
              <w:rFonts w:eastAsia="Times New Roman"/>
              <w:color w:val="167DF0"/>
            </w:rPr>
            <w: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215F7F"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215F7F" w:rsidP="00817333">
      <w:pPr>
        <w:spacing w:after="264"/>
      </w:pPr>
      <w:sdt>
        <w:sdtPr>
          <w:alias w:val="Field"/>
          <w:tag w:val="FlowField"/>
          <w:id w:val="205102972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215F7F"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215F7F" w:rsidP="003D42A2">
      <w:pPr>
        <w:spacing w:after="264"/>
      </w:pPr>
      <w:sdt>
        <w:sdtPr>
          <w:alias w:val="Field"/>
          <w:tag w:val="FlowField"/>
          <w:id w:val="198135579"/>
          <w:placeholder>
            <w:docPart w:val="8C007F1283E55A4287C0211212626DBD"/>
          </w:placeholder>
          <w15:color w:val="157DEF"/>
        </w:sdtPr>
        <w:sdtEndPr/>
        <w:sdtContent>
          <w:proofErr w:type="gramStart"/>
          <w:r w:rsidR="009446CA" w:rsidRPr="00066FCC">
            <w:rPr>
              <w:rFonts w:eastAsia="Times New Roman"/>
              <w:color w:val="167DF0"/>
            </w:rPr>
            <w:t>{{ text</w:t>
          </w:r>
          <w:proofErr w:type="gramEnd"/>
          <w:r w:rsidR="009446CA" w:rsidRPr="00066FCC">
            <w:rPr>
              <w:rFonts w:eastAsia="Times New Roman"/>
              <w:color w:val="167DF0"/>
            </w:rPr>
            <w: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proofErr w:type="gramStart"/>
          <w:r w:rsidR="009446CA" w:rsidRPr="00066FCC">
            <w:rPr>
              <w:rFonts w:eastAsia="Times New Roman"/>
              <w:color w:val="167DF0"/>
            </w:rPr>
            <w:t xml:space="preserve">{{ </w:t>
          </w:r>
          <w:proofErr w:type="spellStart"/>
          <w:r w:rsidR="009446CA" w:rsidRPr="00066FCC">
            <w:rPr>
              <w:rFonts w:eastAsia="Times New Roman"/>
              <w:color w:val="167DF0"/>
            </w:rPr>
            <w:t>text</w:t>
          </w:r>
          <w:proofErr w:type="gramEnd"/>
          <w:r w:rsidR="009446CA" w:rsidRPr="00066FCC">
            <w:rPr>
              <w:rFonts w:eastAsia="Times New Roman"/>
              <w:color w:val="167DF0"/>
            </w:rPr>
            <w: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proofErr w:type="gramStart"/>
          <w:r w:rsidR="009446CA" w:rsidRPr="00066FCC">
            <w:rPr>
              <w:rFonts w:eastAsia="Times New Roman"/>
              <w:color w:val="167DF0"/>
            </w:rPr>
            <w:t>{{ text</w:t>
          </w:r>
          <w:proofErr w:type="gramEnd"/>
          <w:r w:rsidR="009446CA" w:rsidRPr="00066FCC">
            <w:rPr>
              <w:rFonts w:eastAsia="Times New Roman"/>
              <w:color w:val="167DF0"/>
            </w:rPr>
            <w: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215F7F"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215F7F"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215F7F"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rPr>
          <w:color w:val="000000" w:themeColor="text1"/>
        </w:rPr>
        <w:t>.</w:t>
      </w:r>
    </w:p>
    <w:p w14:paraId="155995C0" w14:textId="7B65672C" w:rsidR="009446CA" w:rsidRPr="00066FCC" w:rsidRDefault="00215F7F"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215F7F"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w:t>
      </w:r>
    </w:p>
    <w:p w14:paraId="13E340C8" w14:textId="75AF57A4" w:rsidR="009446CA" w:rsidRPr="00066FCC" w:rsidRDefault="00215F7F"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215F7F"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w:t>
      </w:r>
    </w:p>
    <w:p w14:paraId="7CEE5EC8" w14:textId="4AD349DB" w:rsidR="009446CA" w:rsidRPr="00066FCC" w:rsidRDefault="00215F7F"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215F7F"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w:t>
      </w:r>
    </w:p>
    <w:p w14:paraId="5AC0B676" w14:textId="372C0F34" w:rsidR="009446CA" w:rsidRPr="00066FCC" w:rsidRDefault="00215F7F"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215F7F"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proofErr w:type="gramStart"/>
          <w:r w:rsidRPr="00066FCC">
            <w:rPr>
              <w:rFonts w:eastAsia="Times New Roman"/>
              <w:color w:val="167DF0"/>
            </w:rPr>
            <w:t xml:space="preserve">{{ </w:t>
          </w:r>
          <w:proofErr w:type="spellStart"/>
          <w:r w:rsidRPr="00066FCC">
            <w:rPr>
              <w:rFonts w:eastAsia="Times New Roman"/>
              <w:color w:val="167DF0"/>
            </w:rPr>
            <w:t>textarea</w:t>
          </w:r>
          <w:proofErr w:type="gramEnd"/>
          <w:r w:rsidRPr="00066FCC">
            <w:rPr>
              <w:rFonts w:eastAsia="Times New Roman"/>
              <w:color w:val="167DF0"/>
            </w:rPr>
            <w:t>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w:t>
      </w:r>
    </w:p>
    <w:p w14:paraId="5EBF4725" w14:textId="603F7167" w:rsidR="009446CA" w:rsidRPr="00066FCC" w:rsidRDefault="00215F7F"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215F7F"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215F7F"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lastRenderedPageBreak/>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w:t>
      </w:r>
    </w:p>
    <w:p w14:paraId="7EFF1733" w14:textId="2B25F5B9" w:rsidR="00367E33" w:rsidRPr="00066FCC" w:rsidRDefault="00215F7F"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215F7F" w:rsidP="00817333">
      <w:pPr>
        <w:spacing w:after="264"/>
      </w:pPr>
      <w:sdt>
        <w:sdtPr>
          <w:alias w:val="Field"/>
          <w:tag w:val="FlowField"/>
          <w:id w:val="118309553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w:t>
      </w:r>
      <w:proofErr w:type="gramStart"/>
      <w:r w:rsidRPr="00066FCC">
        <w:t>verbal</w:t>
      </w:r>
      <w:proofErr w:type="gramEnd"/>
      <w:r w:rsidRPr="00066FCC">
        <w:t xml:space="preserve">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215F7F"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215F7F"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215F7F"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proofErr w:type="gramStart"/>
          <w:r w:rsidR="00E62781" w:rsidRPr="00066FCC">
            <w:rPr>
              <w:rFonts w:eastAsia="Times New Roman"/>
              <w:color w:val="167DF0"/>
            </w:rPr>
            <w:t>{{ text</w:t>
          </w:r>
          <w:proofErr w:type="gramEnd"/>
          <w:r w:rsidR="00E62781" w:rsidRPr="00066FCC">
            <w:rPr>
              <w:rFonts w:eastAsia="Times New Roman"/>
              <w:color w:val="167DF0"/>
            </w:rPr>
            <w: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proofErr w:type="gramStart"/>
          <w:r w:rsidR="00E62781" w:rsidRPr="00066FCC">
            <w:rPr>
              <w:rFonts w:eastAsia="Times New Roman"/>
              <w:color w:val="167DF0"/>
            </w:rPr>
            <w:t>{{ text</w:t>
          </w:r>
          <w:proofErr w:type="gramEnd"/>
          <w:r w:rsidR="00E62781" w:rsidRPr="00066FCC">
            <w:rPr>
              <w:rFonts w:eastAsia="Times New Roman"/>
              <w:color w:val="167DF0"/>
            </w:rPr>
            <w: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215F7F"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215F7F"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will not tolerate retaliation against you if you lodge a complaint of sexual or other harassment, or for providing information in connection with any such complaint by </w:t>
      </w:r>
      <w:r w:rsidRPr="00066FCC">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215F7F"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215F7F"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215F7F"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proofErr w:type="gramStart"/>
          <w:r w:rsidR="00AB6C5E" w:rsidRPr="00066FCC">
            <w:rPr>
              <w:rFonts w:eastAsia="Times New Roman"/>
              <w:color w:val="167DF0"/>
            </w:rPr>
            <w:t>{{ text</w:t>
          </w:r>
          <w:proofErr w:type="gramEnd"/>
          <w:r w:rsidR="00AB6C5E" w:rsidRPr="00066FCC">
            <w:rPr>
              <w:rFonts w:eastAsia="Times New Roman"/>
              <w:color w:val="167DF0"/>
            </w:rPr>
            <w: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rPr>
          <w:color w:val="000000"/>
        </w:rPr>
        <w:t xml:space="preserve"> may request that you provide supporting documents showing that you have a disability within the meaning of federal, state, or local </w:t>
      </w:r>
      <w:r w:rsidRPr="00066FCC">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215F7F" w:rsidP="00B91560">
      <w:pPr>
        <w:pStyle w:val="NormalEnd"/>
        <w:spacing w:after="264"/>
      </w:pPr>
      <w:sdt>
        <w:sdtPr>
          <w:alias w:val="Field"/>
          <w:tag w:val="FlowField"/>
          <w:id w:val="-119137217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proofErr w:type="gramStart"/>
          <w:r w:rsidR="007E339A" w:rsidRPr="00066FCC">
            <w:rPr>
              <w:rFonts w:eastAsia="Times New Roman"/>
              <w:color w:val="167DF0"/>
            </w:rPr>
            <w:t xml:space="preserve">{{ </w:t>
          </w:r>
          <w:proofErr w:type="spellStart"/>
          <w:r w:rsidR="007E339A" w:rsidRPr="00066FCC">
            <w:rPr>
              <w:rFonts w:eastAsia="Times New Roman"/>
              <w:color w:val="167DF0"/>
            </w:rPr>
            <w:t>text</w:t>
          </w:r>
          <w:proofErr w:type="gramEnd"/>
          <w:r w:rsidR="007E339A" w:rsidRPr="00066FCC">
            <w:rPr>
              <w:rFonts w:eastAsia="Times New Roman"/>
              <w:color w:val="167DF0"/>
            </w:rPr>
            <w: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215F7F"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215F7F"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215F7F" w:rsidP="00B91560">
      <w:pPr>
        <w:pStyle w:val="NormalEnd"/>
        <w:spacing w:after="264"/>
      </w:pPr>
      <w:sdt>
        <w:sdtPr>
          <w:alias w:val="Field"/>
          <w:tag w:val="FlowField"/>
          <w:id w:val="-111636593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7869E9" w:rsidRPr="00066FCC">
        <w:t xml:space="preserve"> ever retaliate against you for a good faith request for an accommodation.</w:t>
      </w:r>
    </w:p>
    <w:p w14:paraId="74420A62" w14:textId="07ABCC72" w:rsidR="007869E9" w:rsidRPr="00066FCC" w:rsidRDefault="00215F7F"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215F7F"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215F7F"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you must do so responsibly and in compliance with the procedures contained in this Handbook.</w:t>
      </w:r>
    </w:p>
    <w:p w14:paraId="390DB0E0" w14:textId="2CDCF5C9" w:rsidR="001F0221" w:rsidRPr="00066FCC" w:rsidRDefault="00215F7F"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215F7F"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215F7F"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215F7F"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215F7F"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215F7F"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you must do so responsibly and in compliance with the procedures contained in this Handbook.</w:t>
      </w:r>
    </w:p>
    <w:p w14:paraId="214DB099" w14:textId="5CF879CB" w:rsidR="001F0221" w:rsidRPr="00066FCC" w:rsidRDefault="00215F7F"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215F7F"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215F7F"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215F7F"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215F7F"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215F7F"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you must do so responsibly and in compliance with the procedures contained in this Handbook.</w:t>
      </w:r>
    </w:p>
    <w:p w14:paraId="69EF2737" w14:textId="45036A39" w:rsidR="001F0221" w:rsidRPr="00066FCC" w:rsidRDefault="00215F7F"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215F7F"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215F7F"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215F7F"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215F7F"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215F7F"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215F7F"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215F7F"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w:t>
      </w:r>
      <w:r w:rsidRPr="00066FCC">
        <w:lastRenderedPageBreak/>
        <w:t xml:space="preserve">must discuss the matter with </w:t>
      </w:r>
      <w:sdt>
        <w:sdtPr>
          <w:alias w:val="Field"/>
          <w:tag w:val="FlowField"/>
          <w:id w:val="-992101541"/>
          <w:placeholder>
            <w:docPart w:val="2C657BDA3A794732924C774B091B912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_hr_person }}</w:t>
          </w:r>
        </w:sdtContent>
      </w:sdt>
      <w:r w:rsidRPr="00066FCC">
        <w:t xml:space="preserve">. If </w:t>
      </w:r>
      <w:sdt>
        <w:sdtPr>
          <w:alias w:val="Field"/>
          <w:tag w:val="FlowField"/>
          <w:id w:val="788163761"/>
          <w:placeholder>
            <w:docPart w:val="2C657BDA3A794732924C774B091B9128"/>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proofErr w:type="gramStart"/>
          <w:r w:rsidR="00A451DE" w:rsidRPr="00066FCC">
            <w:rPr>
              <w:rFonts w:eastAsia="Times New Roman"/>
              <w:color w:val="167DF0"/>
            </w:rPr>
            <w:t>{{ text</w:t>
          </w:r>
          <w:proofErr w:type="gramEnd"/>
          <w:r w:rsidR="00A451DE" w:rsidRPr="00066FCC">
            <w:rPr>
              <w:rFonts w:eastAsia="Times New Roman"/>
              <w:color w:val="167DF0"/>
            </w:rPr>
            <w: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215F7F"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215F7F"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215F7F"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215F7F"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215F7F"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215F7F"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215F7F"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even if the Company is hosting an event where alcohol is offered by the venue (e.g., a restaurant or club).</w:t>
      </w:r>
    </w:p>
    <w:p w14:paraId="650212EA" w14:textId="54FE922B" w:rsidR="00246A20" w:rsidRPr="00066FCC" w:rsidRDefault="00215F7F"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215F7F"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215F7F"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215F7F"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215F7F"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215F7F"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215F7F"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215F7F"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215F7F"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w:t>
      </w:r>
      <w:r w:rsidRPr="00066FCC">
        <w:lastRenderedPageBreak/>
        <w:t>You must also cooperate if the testing facility decides to use any other type of generally accepted procedure, such as a pupil reaction eye test.</w:t>
      </w:r>
    </w:p>
    <w:p w14:paraId="41A13EB5" w14:textId="241F42BA" w:rsidR="00303267" w:rsidRPr="00066FCC" w:rsidRDefault="00215F7F"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215F7F"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215F7F"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215F7F"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215F7F"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215F7F"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 xml:space="preserve">In the event of a positive test, however, you shall not only have the right to take a retest at the Company’s expense, but you will also have the right and opportunity to explain </w:t>
      </w:r>
      <w:proofErr w:type="gramStart"/>
      <w:r w:rsidRPr="00066FCC">
        <w:t>whether or not</w:t>
      </w:r>
      <w:proofErr w:type="gramEnd"/>
      <w:r w:rsidRPr="00066FCC">
        <w:t xml:space="preserve"> the positive test results arose out of your use of legal prescription medications.</w:t>
      </w:r>
      <w:r w:rsidR="00303267" w:rsidRPr="00066FCC">
        <w:t xml:space="preserve"> </w:t>
      </w:r>
    </w:p>
    <w:p w14:paraId="631E8021" w14:textId="47531EFF" w:rsidR="00303267" w:rsidRPr="00066FCC" w:rsidRDefault="00215F7F"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215F7F"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proofErr w:type="gramStart"/>
          <w:r w:rsidRPr="00066FCC">
            <w:rPr>
              <w:rFonts w:eastAsia="Times New Roman"/>
              <w:color w:val="167DF0"/>
            </w:rPr>
            <w:t xml:space="preserve">{{ </w:t>
          </w:r>
          <w:proofErr w:type="spellStart"/>
          <w:r w:rsidRPr="00066FCC">
            <w:rPr>
              <w:rFonts w:eastAsia="Times New Roman"/>
              <w:color w:val="167DF0"/>
            </w:rPr>
            <w:t>text</w:t>
          </w:r>
          <w:proofErr w:type="gramEnd"/>
          <w:r w:rsidRPr="00066FCC">
            <w:rPr>
              <w:rFonts w:eastAsia="Times New Roman"/>
              <w:color w:val="167DF0"/>
            </w:rPr>
            <w: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215F7F" w:rsidP="00BC1BAC">
      <w:pPr>
        <w:pStyle w:val="NormalEnd"/>
        <w:spacing w:after="264"/>
      </w:pPr>
      <w:sdt>
        <w:sdtPr>
          <w:alias w:val="Field"/>
          <w:tag w:val="FlowField"/>
          <w:id w:val="1887293142"/>
          <w:placeholder>
            <w:docPart w:val="DefaultPlaceholder_-1854013440"/>
          </w:placeholder>
          <w15:color w:val="157DEF"/>
        </w:sdtPr>
        <w:sdtEndPr/>
        <w:sdtContent>
          <w:proofErr w:type="gramStart"/>
          <w:r w:rsidR="007F150D" w:rsidRPr="00066FCC">
            <w:rPr>
              <w:rFonts w:eastAsia="Times New Roman"/>
              <w:color w:val="167DF0"/>
            </w:rPr>
            <w:t>{{ text</w:t>
          </w:r>
          <w:proofErr w:type="gramEnd"/>
          <w:r w:rsidR="007F150D" w:rsidRPr="00066FCC">
            <w:rPr>
              <w:rFonts w:eastAsia="Times New Roman"/>
              <w:color w:val="167DF0"/>
            </w:rPr>
            <w: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A9267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w:t>
      </w:r>
      <w:proofErr w:type="gramStart"/>
      <w:r w:rsidRPr="00066FCC">
        <w:t>particular level</w:t>
      </w:r>
      <w:proofErr w:type="gramEnd"/>
      <w:r w:rsidRPr="00066FCC">
        <w:t xml:space="preserve"> of job performance, or the absence of just cause for termination. This means that </w:t>
      </w:r>
      <w:sdt>
        <w:sdtPr>
          <w:alias w:val="Field"/>
          <w:tag w:val="FlowField"/>
          <w:id w:val="551507666"/>
          <w:placeholder>
            <w:docPart w:val="166641139B7B441984EBB1DB2639E875"/>
          </w:placeholder>
          <w15:color w:val="157DEF"/>
        </w:sdtPr>
        <w:sdtEndPr/>
        <w:sdtContent>
          <w:proofErr w:type="gramStart"/>
          <w:r w:rsidRPr="00066FCC">
            <w:rPr>
              <w:rFonts w:eastAsia="Times New Roman"/>
              <w:color w:val="167DF0"/>
            </w:rPr>
            <w:t>{{ text</w:t>
          </w:r>
          <w:proofErr w:type="gramEnd"/>
          <w:r w:rsidRPr="00066FCC">
            <w:rPr>
              <w:rFonts w:eastAsia="Times New Roman"/>
              <w:color w:val="167DF0"/>
            </w:rPr>
            <w: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proofErr w:type="gramStart"/>
      <w:r w:rsidRPr="00812110">
        <w:t>Dated</w:t>
      </w:r>
      <w:r>
        <w:t>:_</w:t>
      </w:r>
      <w:proofErr w:type="gramEnd"/>
      <w:r>
        <w:t>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215F7F"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proofErr w:type="gramStart"/>
          <w:r w:rsidR="00585F05" w:rsidRPr="00066FCC">
            <w:rPr>
              <w:rFonts w:eastAsia="Times New Roman"/>
              <w:color w:val="A0A0A0"/>
            </w:rPr>
            <w:t>&lt;!--</w:t>
          </w:r>
          <w:proofErr w:type="gramEnd"/>
          <w:r w:rsidR="00585F05" w:rsidRPr="00066FCC">
            <w:rPr>
              <w:rFonts w:eastAsia="Times New Roman"/>
              <w:color w:val="A0A0A0"/>
            </w:rPr>
            <w:t xml:space="preserve">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proofErr w:type="gramStart"/>
          <w:r w:rsidRPr="00066FCC">
            <w:rPr>
              <w:rFonts w:eastAsia="Times New Roman"/>
              <w:color w:val="A0A0A0"/>
            </w:rPr>
            <w:t>&lt;!--</w:t>
          </w:r>
          <w:proofErr w:type="gramEnd"/>
          <w:r w:rsidRPr="00066FCC">
            <w:rPr>
              <w:rFonts w:eastAsia="Times New Roman"/>
              <w:color w:val="A0A0A0"/>
            </w:rPr>
            <w:t xml:space="preserve">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5D77" w14:textId="77777777" w:rsidR="00EA6871" w:rsidRDefault="00EA6871" w:rsidP="00FA74B4">
      <w:pPr>
        <w:spacing w:after="264"/>
      </w:pPr>
      <w:r>
        <w:separator/>
      </w:r>
    </w:p>
  </w:endnote>
  <w:endnote w:type="continuationSeparator" w:id="0">
    <w:p w14:paraId="7A0CE228" w14:textId="77777777" w:rsidR="00EA6871" w:rsidRDefault="00EA687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B098" w14:textId="77777777" w:rsidR="00EA6871" w:rsidRDefault="00EA6871" w:rsidP="00FA74B4">
      <w:pPr>
        <w:spacing w:after="264"/>
      </w:pPr>
      <w:r>
        <w:separator/>
      </w:r>
    </w:p>
  </w:footnote>
  <w:footnote w:type="continuationSeparator" w:id="0">
    <w:p w14:paraId="6A2A06B6" w14:textId="77777777" w:rsidR="00EA6871" w:rsidRDefault="00EA687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0A68"/>
    <w:rsid w:val="00B11FF5"/>
    <w:rsid w:val="00B12757"/>
    <w:rsid w:val="00B14E95"/>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881"/>
    <w:rsid w:val="00EC5771"/>
    <w:rsid w:val="00ED0AC1"/>
    <w:rsid w:val="00ED19AD"/>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2E72"/>
    <w:rsid w:val="00165E6E"/>
    <w:rsid w:val="001779D8"/>
    <w:rsid w:val="001E1832"/>
    <w:rsid w:val="0023062C"/>
    <w:rsid w:val="00274474"/>
    <w:rsid w:val="002E4657"/>
    <w:rsid w:val="00307F0E"/>
    <w:rsid w:val="00313D47"/>
    <w:rsid w:val="003332F4"/>
    <w:rsid w:val="0038304B"/>
    <w:rsid w:val="00395E86"/>
    <w:rsid w:val="003B03CE"/>
    <w:rsid w:val="003B52B2"/>
    <w:rsid w:val="003C2500"/>
    <w:rsid w:val="003F4985"/>
    <w:rsid w:val="003F5C76"/>
    <w:rsid w:val="00411985"/>
    <w:rsid w:val="004146F3"/>
    <w:rsid w:val="00491659"/>
    <w:rsid w:val="00492D0F"/>
    <w:rsid w:val="00494C8E"/>
    <w:rsid w:val="004C3752"/>
    <w:rsid w:val="004C7F87"/>
    <w:rsid w:val="004F3842"/>
    <w:rsid w:val="00500B1B"/>
    <w:rsid w:val="005111FE"/>
    <w:rsid w:val="00525DDF"/>
    <w:rsid w:val="00536D8F"/>
    <w:rsid w:val="00543D46"/>
    <w:rsid w:val="005E25E3"/>
    <w:rsid w:val="005F4006"/>
    <w:rsid w:val="0060288D"/>
    <w:rsid w:val="00605D58"/>
    <w:rsid w:val="00616739"/>
    <w:rsid w:val="006221CF"/>
    <w:rsid w:val="006412EA"/>
    <w:rsid w:val="006661A3"/>
    <w:rsid w:val="00666AD5"/>
    <w:rsid w:val="0067324A"/>
    <w:rsid w:val="006B3861"/>
    <w:rsid w:val="006E2CFC"/>
    <w:rsid w:val="007343FF"/>
    <w:rsid w:val="00743AEE"/>
    <w:rsid w:val="00772D4D"/>
    <w:rsid w:val="0077353E"/>
    <w:rsid w:val="007849BD"/>
    <w:rsid w:val="007D332F"/>
    <w:rsid w:val="008000AC"/>
    <w:rsid w:val="00887AEB"/>
    <w:rsid w:val="008935AE"/>
    <w:rsid w:val="008E0C88"/>
    <w:rsid w:val="00A55D43"/>
    <w:rsid w:val="00A60F41"/>
    <w:rsid w:val="00A6524C"/>
    <w:rsid w:val="00A92D9B"/>
    <w:rsid w:val="00AA241E"/>
    <w:rsid w:val="00AB39CA"/>
    <w:rsid w:val="00AD7769"/>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7A5"/>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MBK-Employee Handbook (E)&quot;,&quot;id&quot;:&quot;mbk_employee_handbook_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56</Pages>
  <Words>19128</Words>
  <Characters>109030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cp:revision>
  <dcterms:created xsi:type="dcterms:W3CDTF">2020-02-07T19:42:00Z</dcterms:created>
  <dcterms:modified xsi:type="dcterms:W3CDTF">2020-12-11T18:31:00Z</dcterms:modified>
</cp:coreProperties>
</file>