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6275D985" w14:textId="77777777" w:rsidR="00574939" w:rsidRDefault="00574939" w:rsidP="00574939">
      <w:pPr>
        <w:spacing w:line="240" w:lineRule="auto"/>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pPr>
    </w:p>
    <w:p w14:paraId="43B9980D" w14:textId="74973338" w:rsidR="00DB76DD" w:rsidRDefault="00574939" w:rsidP="00574939">
      <w:pPr>
        <w:spacing w:line="240" w:lineRule="auto"/>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pPr>
    </w:p>
    <w:p w14:paraId="69AFC600" w14:textId="0670E56E" w:rsidR="00574939" w:rsidRDefault="00574939" w:rsidP="00574939">
      <w:pPr>
        <w:spacing w:line="240" w:lineRule="auto"/>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pPr>
    </w:p>
    <w:p w14:paraId="0E10E2F9" w14:textId="5A8EE441" w:rsidR="00B362C1" w:rsidRDefault="00574939" w:rsidP="00574939">
      <w:pPr>
        <w:spacing w:line="240" w:lineRule="auto"/>
      </w:pPr>
      <w:r w:rsidRPr="00574939">
        <w:t>The Organizer then presented a resignation to take effect immediately.</w:t>
      </w:r>
    </w:p>
    <w:sectPr w:rsidR="00B362C1"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574939">
    <w:pPr>
      <w:pStyle w:val="Footer"/>
      <w:rPr>
        <w:b/>
        <w:color w:val="0033CC"/>
        <w:sz w:val="16"/>
        <w:szCs w:val="16"/>
      </w:rPr>
    </w:pPr>
    <w:sdt>
      <w:sdtPr>
        <w:rPr>
          <w:b/>
          <w:color w:val="0033CC"/>
          <w:sz w:val="20"/>
          <w:szCs w:val="20"/>
        </w:rPr>
        <w:alias w:val="Field"/>
        <w:tag w:val="FlowField"/>
        <w:id w:val="-974824779"/>
        <w:placeholder>
          <w:docPart w:val="DefaultPlaceholder_-1854013440"/>
        </w:placeholder>
        <w15:color w:val="157DEF"/>
      </w:sdtPr>
      <w:sdtEndPr>
        <w:rPr>
          <w:bCs/>
          <w:color w:val="000099"/>
        </w:rPr>
      </w:sdtEndPr>
      <w:sdtContent>
        <w:r w:rsidRPr="00574939">
          <w:rPr>
            <w:rFonts w:eastAsia="Times New Roman"/>
            <w:b/>
            <w:bCs/>
            <w:color w:val="000099"/>
            <w:sz w:val="20"/>
            <w:szCs w:val="20"/>
          </w:rPr>
          <w:t xml:space="preserve">{{ </w:t>
        </w:r>
        <w:proofErr w:type="spellStart"/>
        <w:r w:rsidRPr="00574939">
          <w:rPr>
            <w:rFonts w:eastAsia="Times New Roman"/>
            <w:b/>
            <w:bCs/>
            <w:color w:val="000099"/>
            <w:sz w:val="20"/>
            <w:szCs w:val="20"/>
          </w:rPr>
          <w:t>text_corporation_name</w:t>
        </w:r>
        <w:proofErr w:type="spellEnd"/>
        <w:r w:rsidRPr="00574939">
          <w:rPr>
            <w:rFonts w:eastAsia="Times New Roman"/>
            <w:b/>
            <w:bCs/>
            <w:color w:val="000099"/>
            <w:sz w:val="20"/>
            <w:szCs w:val="20"/>
          </w:rPr>
          <w:t xml:space="preserve"> }}</w:t>
        </w:r>
      </w:sdtContent>
    </w:sdt>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574939">
      <w:fldChar w:fldCharType="begin"/>
    </w:r>
    <w:r w:rsidR="00574939">
      <w:instrText xml:space="preserve"> NUMPAGES  \* Arabic  \* MERGEFORMAT </w:instrText>
    </w:r>
    <w:r w:rsidR="00574939">
      <w:fldChar w:fldCharType="separate"/>
    </w:r>
    <w:r w:rsidR="00440F46" w:rsidRPr="00440F46">
      <w:rPr>
        <w:b/>
        <w:noProof/>
        <w:color w:val="0033CC"/>
        <w:sz w:val="16"/>
        <w:szCs w:val="16"/>
      </w:rPr>
      <w:t>2</w:t>
    </w:r>
    <w:r w:rsidR="0057493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