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04CB419C" w:rsidR="00FC5BF8" w:rsidRPr="00CB59ED" w:rsidRDefault="00CB59ED" w:rsidP="001852A3">
      <w:pPr>
        <w:spacing w:after="0" w:line="240" w:lineRule="auto"/>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SOLELY Flat Rate Designer Cache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1CA884C2" w14:textId="1EFD92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Designer Cache (Flat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packages that it calls its “Designer Cache” 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68857C4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625C405" w14:textId="77777777" w:rsidR="00CB59ED" w:rsidRDefault="00CB59ED" w:rsidP="00CB59ED">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CB59ED" w:rsidRPr="006941D0" w14:paraId="17CF1F5A" w14:textId="77777777" w:rsidTr="008E4ABD">
        <w:trPr>
          <w:trHeight w:val="236"/>
        </w:trPr>
        <w:tc>
          <w:tcPr>
            <w:tcW w:w="332" w:type="dxa"/>
          </w:tcPr>
          <w:p w14:paraId="51DDE51B" w14:textId="77777777" w:rsidR="00CB59ED" w:rsidRPr="006941D0" w:rsidRDefault="00CB59ED" w:rsidP="008E4ABD">
            <w:pPr>
              <w:rPr>
                <w:rFonts w:ascii="Cormorant Garamond" w:hAnsi="Cormorant Garamond"/>
                <w:sz w:val="18"/>
                <w:szCs w:val="18"/>
              </w:rPr>
            </w:pPr>
          </w:p>
        </w:tc>
        <w:tc>
          <w:tcPr>
            <w:tcW w:w="4273" w:type="dxa"/>
          </w:tcPr>
          <w:p w14:paraId="48AB2F39" w14:textId="77777777" w:rsidR="00CB59ED" w:rsidRPr="006941D0" w:rsidRDefault="00CB59ED" w:rsidP="008E4ABD">
            <w:pPr>
              <w:rPr>
                <w:rFonts w:ascii="Cormorant Garamond" w:hAnsi="Cormorant Garamond"/>
                <w:sz w:val="18"/>
                <w:szCs w:val="18"/>
              </w:rPr>
            </w:pPr>
          </w:p>
        </w:tc>
        <w:tc>
          <w:tcPr>
            <w:tcW w:w="316" w:type="dxa"/>
          </w:tcPr>
          <w:p w14:paraId="6A3F858E" w14:textId="77777777" w:rsidR="00CB59ED" w:rsidRPr="006941D0" w:rsidRDefault="00CB59ED" w:rsidP="008E4ABD">
            <w:pPr>
              <w:rPr>
                <w:rFonts w:ascii="Cormorant Garamond" w:hAnsi="Cormorant Garamond"/>
                <w:sz w:val="18"/>
                <w:szCs w:val="18"/>
              </w:rPr>
            </w:pPr>
          </w:p>
        </w:tc>
        <w:tc>
          <w:tcPr>
            <w:tcW w:w="4131" w:type="dxa"/>
          </w:tcPr>
          <w:p w14:paraId="21F38F59" w14:textId="77777777" w:rsidR="00CB59ED" w:rsidRPr="006941D0" w:rsidRDefault="00CB59ED" w:rsidP="008E4ABD">
            <w:pPr>
              <w:rPr>
                <w:rFonts w:ascii="Cormorant Garamond" w:hAnsi="Cormorant Garamond"/>
                <w:sz w:val="18"/>
                <w:szCs w:val="18"/>
              </w:rPr>
            </w:pPr>
          </w:p>
        </w:tc>
      </w:tr>
      <w:tr w:rsidR="00CB59ED" w:rsidRPr="006941D0" w14:paraId="0A09544C" w14:textId="77777777" w:rsidTr="008E4ABD">
        <w:trPr>
          <w:trHeight w:val="236"/>
        </w:trPr>
        <w:tc>
          <w:tcPr>
            <w:tcW w:w="332" w:type="dxa"/>
          </w:tcPr>
          <w:p w14:paraId="7FF28740" w14:textId="77777777" w:rsidR="00CB59ED" w:rsidRPr="006941D0" w:rsidRDefault="00CB59ED" w:rsidP="008E4ABD">
            <w:pPr>
              <w:rPr>
                <w:rFonts w:ascii="Cormorant Garamond" w:hAnsi="Cormorant Garamond"/>
                <w:sz w:val="18"/>
                <w:szCs w:val="18"/>
              </w:rPr>
            </w:pPr>
          </w:p>
        </w:tc>
        <w:tc>
          <w:tcPr>
            <w:tcW w:w="4273" w:type="dxa"/>
          </w:tcPr>
          <w:p w14:paraId="163B8E00" w14:textId="77777777" w:rsidR="00CB59ED" w:rsidRPr="006941D0" w:rsidRDefault="00CB59ED" w:rsidP="008E4ABD">
            <w:pPr>
              <w:rPr>
                <w:rFonts w:ascii="Cormorant Garamond" w:hAnsi="Cormorant Garamond"/>
                <w:sz w:val="18"/>
                <w:szCs w:val="18"/>
              </w:rPr>
            </w:pPr>
          </w:p>
        </w:tc>
        <w:tc>
          <w:tcPr>
            <w:tcW w:w="316" w:type="dxa"/>
          </w:tcPr>
          <w:p w14:paraId="05C35146" w14:textId="77777777" w:rsidR="00CB59ED" w:rsidRPr="006941D0" w:rsidRDefault="00CB59ED" w:rsidP="008E4ABD">
            <w:pPr>
              <w:rPr>
                <w:rFonts w:ascii="Cormorant Garamond" w:hAnsi="Cormorant Garamond"/>
                <w:sz w:val="18"/>
                <w:szCs w:val="18"/>
              </w:rPr>
            </w:pPr>
          </w:p>
        </w:tc>
        <w:tc>
          <w:tcPr>
            <w:tcW w:w="4131" w:type="dxa"/>
          </w:tcPr>
          <w:p w14:paraId="3111918B" w14:textId="77777777" w:rsidR="00CB59ED" w:rsidRPr="006941D0" w:rsidRDefault="00CB59ED" w:rsidP="008E4ABD">
            <w:pPr>
              <w:rPr>
                <w:rFonts w:ascii="Cormorant Garamond" w:hAnsi="Cormorant Garamond"/>
                <w:sz w:val="18"/>
                <w:szCs w:val="18"/>
              </w:rPr>
            </w:pPr>
          </w:p>
        </w:tc>
      </w:tr>
      <w:tr w:rsidR="00CB59ED" w:rsidRPr="006941D0" w14:paraId="5C05DA3B" w14:textId="77777777" w:rsidTr="008E4ABD">
        <w:trPr>
          <w:trHeight w:val="236"/>
        </w:trPr>
        <w:tc>
          <w:tcPr>
            <w:tcW w:w="332" w:type="dxa"/>
          </w:tcPr>
          <w:p w14:paraId="22F39013" w14:textId="77777777" w:rsidR="00CB59ED" w:rsidRPr="006941D0" w:rsidRDefault="00CB59ED" w:rsidP="008E4ABD">
            <w:pPr>
              <w:rPr>
                <w:rFonts w:ascii="Cormorant Garamond" w:hAnsi="Cormorant Garamond"/>
                <w:sz w:val="18"/>
                <w:szCs w:val="18"/>
              </w:rPr>
            </w:pPr>
          </w:p>
        </w:tc>
        <w:tc>
          <w:tcPr>
            <w:tcW w:w="4273" w:type="dxa"/>
          </w:tcPr>
          <w:p w14:paraId="74EADFAC" w14:textId="77777777" w:rsidR="00CB59ED" w:rsidRPr="006941D0" w:rsidRDefault="00CB59ED" w:rsidP="008E4ABD">
            <w:pPr>
              <w:rPr>
                <w:rFonts w:ascii="Cormorant Garamond" w:hAnsi="Cormorant Garamond"/>
                <w:sz w:val="18"/>
                <w:szCs w:val="18"/>
              </w:rPr>
            </w:pPr>
          </w:p>
        </w:tc>
        <w:tc>
          <w:tcPr>
            <w:tcW w:w="316" w:type="dxa"/>
          </w:tcPr>
          <w:p w14:paraId="7193C138" w14:textId="77777777" w:rsidR="00CB59ED" w:rsidRPr="006941D0" w:rsidRDefault="00CB59ED" w:rsidP="008E4ABD">
            <w:pPr>
              <w:rPr>
                <w:rFonts w:ascii="Cormorant Garamond" w:hAnsi="Cormorant Garamond"/>
                <w:sz w:val="18"/>
                <w:szCs w:val="18"/>
              </w:rPr>
            </w:pPr>
          </w:p>
        </w:tc>
        <w:tc>
          <w:tcPr>
            <w:tcW w:w="4131" w:type="dxa"/>
          </w:tcPr>
          <w:p w14:paraId="4C68655F" w14:textId="77777777" w:rsidR="00CB59ED" w:rsidRPr="006941D0" w:rsidRDefault="00CB59ED" w:rsidP="008E4ABD">
            <w:pPr>
              <w:rPr>
                <w:rFonts w:ascii="Cormorant Garamond" w:hAnsi="Cormorant Garamond"/>
                <w:sz w:val="18"/>
                <w:szCs w:val="18"/>
              </w:rPr>
            </w:pPr>
          </w:p>
        </w:tc>
      </w:tr>
      <w:tr w:rsidR="00CB59ED" w:rsidRPr="006941D0" w14:paraId="6AF177D2" w14:textId="77777777" w:rsidTr="008E4ABD">
        <w:trPr>
          <w:trHeight w:val="236"/>
        </w:trPr>
        <w:tc>
          <w:tcPr>
            <w:tcW w:w="332" w:type="dxa"/>
          </w:tcPr>
          <w:p w14:paraId="6791F8C6" w14:textId="77777777" w:rsidR="00CB59ED" w:rsidRPr="006941D0" w:rsidRDefault="00CB59ED" w:rsidP="008E4ABD">
            <w:pPr>
              <w:rPr>
                <w:rFonts w:ascii="Cormorant Garamond" w:hAnsi="Cormorant Garamond"/>
                <w:sz w:val="18"/>
                <w:szCs w:val="18"/>
              </w:rPr>
            </w:pPr>
          </w:p>
        </w:tc>
        <w:tc>
          <w:tcPr>
            <w:tcW w:w="4273" w:type="dxa"/>
          </w:tcPr>
          <w:p w14:paraId="6601C0FC" w14:textId="77777777" w:rsidR="00CB59ED" w:rsidRPr="006941D0" w:rsidRDefault="00CB59ED" w:rsidP="008E4ABD">
            <w:pPr>
              <w:rPr>
                <w:rFonts w:ascii="Cormorant Garamond" w:hAnsi="Cormorant Garamond"/>
                <w:sz w:val="18"/>
                <w:szCs w:val="18"/>
              </w:rPr>
            </w:pPr>
          </w:p>
        </w:tc>
        <w:tc>
          <w:tcPr>
            <w:tcW w:w="316" w:type="dxa"/>
          </w:tcPr>
          <w:p w14:paraId="6C556374" w14:textId="77777777" w:rsidR="00CB59ED" w:rsidRPr="006941D0" w:rsidRDefault="00CB59ED" w:rsidP="008E4ABD">
            <w:pPr>
              <w:rPr>
                <w:rFonts w:ascii="Cormorant Garamond" w:hAnsi="Cormorant Garamond"/>
                <w:sz w:val="18"/>
                <w:szCs w:val="18"/>
              </w:rPr>
            </w:pPr>
          </w:p>
        </w:tc>
        <w:tc>
          <w:tcPr>
            <w:tcW w:w="4131" w:type="dxa"/>
          </w:tcPr>
          <w:p w14:paraId="22D5462A" w14:textId="77777777" w:rsidR="00CB59ED" w:rsidRPr="006941D0" w:rsidRDefault="00CB59ED" w:rsidP="008E4ABD">
            <w:pPr>
              <w:rPr>
                <w:rFonts w:ascii="Cormorant Garamond" w:hAnsi="Cormorant Garamond"/>
                <w:sz w:val="18"/>
                <w:szCs w:val="18"/>
              </w:rPr>
            </w:pPr>
          </w:p>
        </w:tc>
      </w:tr>
    </w:tbl>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0E81951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Conditions and Limitations on Designer Cache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The Designer Cache Design Services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101F639F"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23533">
        <w:rPr>
          <w:rFonts w:ascii="Cormorant Garamond" w:hAnsi="Cormorant Garamond" w:cs="Times New Roman"/>
          <w:b/>
          <w:bCs/>
          <w:sz w:val="20"/>
          <w:szCs w:val="20"/>
          <w:u w:val="single"/>
        </w:rPr>
        <w:t>10-Hour Limitation</w:t>
      </w:r>
      <w:r>
        <w:rPr>
          <w:rFonts w:ascii="Cormorant Garamond" w:hAnsi="Cormorant Garamond" w:cs="Times New Roman"/>
          <w:sz w:val="20"/>
          <w:szCs w:val="20"/>
        </w:rPr>
        <w:t xml:space="preserve">. </w:t>
      </w:r>
      <w:r w:rsidR="00155359">
        <w:rPr>
          <w:rFonts w:ascii="Cormorant Garamond" w:hAnsi="Cormorant Garamond" w:cs="Times New Roman"/>
          <w:sz w:val="20"/>
          <w:szCs w:val="20"/>
        </w:rPr>
        <w:t>Rosemary Interiors can complete its Designer Cache Services in 10 or less work-hours per room. Consequently, t</w:t>
      </w:r>
      <w:r w:rsidR="00623533">
        <w:rPr>
          <w:rFonts w:ascii="Cormorant Garamond" w:hAnsi="Cormorant Garamond" w:cs="Times New Roman"/>
          <w:sz w:val="20"/>
          <w:szCs w:val="20"/>
        </w:rPr>
        <w:t xml:space="preserve">he flat rate(s) offered above include(s) up to </w:t>
      </w:r>
      <w:r w:rsidR="004E777F">
        <w:rPr>
          <w:rFonts w:ascii="Cormorant Garamond" w:hAnsi="Cormorant Garamond" w:cs="Times New Roman"/>
          <w:sz w:val="20"/>
          <w:szCs w:val="20"/>
        </w:rPr>
        <w:t xml:space="preserve">a total of </w:t>
      </w:r>
      <w:r w:rsidR="00623533">
        <w:rPr>
          <w:rFonts w:ascii="Cormorant Garamond" w:hAnsi="Cormorant Garamond" w:cs="Times New Roman"/>
          <w:sz w:val="20"/>
          <w:szCs w:val="20"/>
        </w:rPr>
        <w:t xml:space="preserve">10 hours of </w:t>
      </w:r>
      <w:r w:rsidR="00155359">
        <w:rPr>
          <w:rFonts w:ascii="Cormorant Garamond" w:hAnsi="Cormorant Garamond" w:cs="Times New Roman"/>
          <w:sz w:val="20"/>
          <w:szCs w:val="20"/>
        </w:rPr>
        <w:t xml:space="preserve">Brooke Wojcik </w:t>
      </w:r>
      <w:r w:rsidR="004E777F">
        <w:rPr>
          <w:rFonts w:ascii="Cormorant Garamond" w:hAnsi="Cormorant Garamond" w:cs="Times New Roman"/>
          <w:sz w:val="20"/>
          <w:szCs w:val="20"/>
        </w:rPr>
        <w:t>and/or</w:t>
      </w:r>
      <w:r w:rsidR="00155359">
        <w:rPr>
          <w:rFonts w:ascii="Cormorant Garamond" w:hAnsi="Cormorant Garamond" w:cs="Times New Roman"/>
          <w:sz w:val="20"/>
          <w:szCs w:val="20"/>
        </w:rPr>
        <w:t xml:space="preserve"> Kris Riddle’s </w:t>
      </w:r>
      <w:r w:rsidR="004E777F">
        <w:rPr>
          <w:rFonts w:ascii="Cormorant Garamond" w:hAnsi="Cormorant Garamond" w:cs="Times New Roman"/>
          <w:sz w:val="20"/>
          <w:szCs w:val="20"/>
        </w:rPr>
        <w:t xml:space="preserve">combined </w:t>
      </w:r>
      <w:r w:rsidR="00155359">
        <w:rPr>
          <w:rFonts w:ascii="Cormorant Garamond" w:hAnsi="Cormorant Garamond" w:cs="Times New Roman"/>
          <w:sz w:val="20"/>
          <w:szCs w:val="20"/>
        </w:rPr>
        <w:t xml:space="preserve">individual time to perform the Design Services. </w:t>
      </w:r>
      <w:r w:rsidR="004E777F">
        <w:rPr>
          <w:rFonts w:ascii="Cormorant Garamond" w:hAnsi="Cormorant Garamond" w:cs="Times New Roman"/>
          <w:sz w:val="20"/>
          <w:szCs w:val="20"/>
        </w:rPr>
        <w:t xml:space="preserve">Client shall pay Rosemary Road $150 for each hour spent performing the Designer Services in excess of the 10 hours (per room) included as part of the flat rate. Rosemary Road bills in minimum increments of 15 minutes. </w:t>
      </w:r>
      <w:r w:rsidR="00CB23C4">
        <w:rPr>
          <w:rFonts w:ascii="Cormorant Garamond" w:hAnsi="Cormorant Garamond" w:cs="Times New Roman"/>
          <w:sz w:val="20"/>
          <w:szCs w:val="20"/>
        </w:rPr>
        <w:t>Rosemary Road may choose to invoice Client for such additional hours spent, in which case payment shall be required upon receipt of the invoice(s). Alternatively, Rosemary Road may choose to require Client to prepay for any hours it estimates will be required to complete the Design Services, in which case Client shall make such payment in advance. Any such money remaining upon completion of the Design Services will be returned to Client once Rosemary Road has paid itself for any such additional hours spent completing the Design Services.</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P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p w14:paraId="214985EE" w14:textId="77777777" w:rsidR="00CB59ED" w:rsidRDefault="00CB59ED" w:rsidP="00B849B5">
      <w:pPr>
        <w:spacing w:after="0" w:line="240" w:lineRule="auto"/>
        <w:ind w:left="720"/>
        <w:rPr>
          <w:rFonts w:ascii="Cormorant Garamond" w:hAnsi="Cormorant Garamond" w:cs="Times New Roman"/>
          <w:sz w:val="20"/>
          <w:szCs w:val="20"/>
        </w:rPr>
      </w:pPr>
    </w:p>
    <w:p w14:paraId="6728A0AA" w14:textId="6291B820" w:rsidR="00CB59ED" w:rsidRDefault="004B1809"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46713751"/>
          <w:placeholder>
            <w:docPart w:val="7D13515028A64A4F8190103F22CD981D"/>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Hourly Design</w:t>
          </w:r>
          <w:r>
            <w:rPr>
              <w:rFonts w:ascii="Cormorant Garamond" w:hAnsi="Cormorant Garamond" w:cs="Times New Roman"/>
              <w:color w:val="2F9C0A"/>
              <w:sz w:val="20"/>
              <w:szCs w:val="20"/>
            </w:rPr>
            <w:t xml:space="preserv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34F77D99" w14:textId="159A19F2"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55362809"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7738B2F4"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535D6EB4"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all 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5B14A52A"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Rosemary Road shall endeavor to submit an invoice to You on the first (1st) of each month for the Maintenance Services and any Additional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E61C5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representatives and/or any contractors/vendors hired 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 or hired contractors/vendors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 xml:space="preserve">representatives </w:t>
      </w:r>
      <w:r w:rsidR="00CD589A">
        <w:rPr>
          <w:rFonts w:ascii="Cormorant Garamond" w:hAnsi="Cormorant Garamond" w:cs="Times New Roman"/>
          <w:sz w:val="20"/>
          <w:szCs w:val="20"/>
        </w:rPr>
        <w:t xml:space="preserve">and/or hired contractors/vendors performing work on the Project.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6BCEFFE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7F3C204C"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6B7381BA"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E142B8">
        <w:rPr>
          <w:rFonts w:ascii="Cormorant Garamond" w:hAnsi="Cormorant Garamond" w:cs="Times New Roman"/>
          <w:sz w:val="20"/>
          <w:szCs w:val="20"/>
        </w:rPr>
        <w:t xml:space="preserve">You acknowledge and agree that, notwithstanding the fact that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has agreed to provide the Maintenance Services and Additional Services (as requested) to You, You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w:t>
      </w:r>
      <w:r w:rsidR="00AF2882" w:rsidRPr="00E142B8">
        <w:rPr>
          <w:rFonts w:ascii="Cormorant Garamond" w:hAnsi="Cormorant Garamond" w:cs="Times New Roman"/>
          <w:sz w:val="20"/>
          <w:szCs w:val="20"/>
        </w:rPr>
        <w:lastRenderedPageBreak/>
        <w:t xml:space="preserve">and all claims brought by any third party relating to any aspect of the Maintenance Services and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rendered by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including, without limitation, any and all demands, liabilities, losses, costs, and claims, including attorneys’ fees, arising out of injury caused by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You further acknowledge and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damages or liability You may suffer as a result of any disruptions in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for which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51039E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0" w:name="_Hlk32238593"/>
      <w:r w:rsidR="000D2749" w:rsidRPr="00E142B8">
        <w:rPr>
          <w:rFonts w:ascii="Cormorant Garamond" w:hAnsi="Cormorant Garamond" w:cs="Times New Roman"/>
          <w:sz w:val="20"/>
          <w:szCs w:val="20"/>
        </w:rPr>
        <w:t xml:space="preserve">Your exclusive remedies for all damages, claims, losses, and causes of actions, whether sounding in contract or in tort (including negligence), arising from or related to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shall not exceed the amount of compensation that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has received, requested, or would be entitled to receive or request under this Agreement for providing its Maintenance Services and Additional Services (i.e., the Fee) from which the damage, claim, loss, or cause of action arises.</w:t>
      </w:r>
      <w:bookmarkEnd w:id="0"/>
      <w:r w:rsidR="000D2749" w:rsidRPr="00E142B8">
        <w:rPr>
          <w:rFonts w:ascii="Cormorant Garamond" w:hAnsi="Cormorant Garamond" w:cs="Times New Roman"/>
          <w:sz w:val="20"/>
          <w:szCs w:val="20"/>
        </w:rPr>
        <w:t xml:space="preserve"> In the event that a court of competent jurisdiction or arbitrator deems this provision unenforceable, the court or arbitrator shall determine that the Parties’ intent was to limit</w:t>
      </w:r>
      <w:r w:rsidR="00BC0D53" w:rsidRPr="00E142B8">
        <w:rPr>
          <w:rFonts w:ascii="Cormorant Garamond" w:hAnsi="Cormorant Garamond" w:cs="Times New Roman"/>
          <w:sz w:val="20"/>
          <w:szCs w:val="20"/>
        </w:rPr>
        <w:t xml:space="preserve"> such damages</w:t>
      </w:r>
      <w:r w:rsidR="000D2749" w:rsidRPr="00E142B8">
        <w:rPr>
          <w:rFonts w:ascii="Cormorant Garamond" w:hAnsi="Cormorant Garamond" w:cs="Times New Roman"/>
          <w:sz w:val="20"/>
          <w:szCs w:val="20"/>
        </w:rPr>
        <w:t xml:space="preserve"> as much as the law will permit. You further acknowledge and agree that You shall not, under any circumstances, hold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or any of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officers, agents, or anyone else involved in the distribution of the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3D16272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This Contract shall be governed by and construed in accordance with the laws of the State of California with venue in the County of Los Angeles.</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E142B8">
        <w:rPr>
          <w:rFonts w:ascii="Cormorant Garamond" w:hAnsi="Cormorant Garamond" w:cs="Times New Roman"/>
          <w:b/>
          <w:bCs/>
          <w:sz w:val="20"/>
          <w:szCs w:val="20"/>
          <w:u w:val="single"/>
        </w:rPr>
        <w:t>Miscellaneous</w:t>
      </w:r>
      <w:r w:rsidR="00BA6C97" w:rsidRPr="00E142B8">
        <w:rPr>
          <w:rFonts w:ascii="Cormorant Garamond" w:hAnsi="Cormorant Garamond" w:cs="Times New Roman"/>
          <w:sz w:val="20"/>
          <w:szCs w:val="20"/>
        </w:rPr>
        <w:t>.</w:t>
      </w:r>
      <w:r w:rsidR="00D041DE" w:rsidRPr="00E142B8">
        <w:rPr>
          <w:rFonts w:ascii="Cormorant Garamond" w:hAnsi="Cormorant Garamond" w:cs="Times New Roman"/>
          <w:sz w:val="20"/>
          <w:szCs w:val="20"/>
        </w:rPr>
        <w:t xml:space="preserve"> </w:t>
      </w:r>
      <w:r w:rsidR="00F43C13" w:rsidRPr="00E142B8">
        <w:rPr>
          <w:rFonts w:ascii="Cormorant Garamond" w:hAnsi="Cormorant Garamond" w:cs="Times New Roman"/>
          <w:sz w:val="20"/>
          <w:szCs w:val="20"/>
        </w:rPr>
        <w:t xml:space="preserve">This Agreement embodies the final and complete understanding between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w:t>
      </w:r>
      <w:r w:rsidR="000D7CFF" w:rsidRPr="00E142B8">
        <w:rPr>
          <w:rFonts w:ascii="Cormorant Garamond" w:hAnsi="Cormorant Garamond" w:cs="Times New Roman"/>
          <w:sz w:val="20"/>
          <w:szCs w:val="20"/>
        </w:rPr>
        <w:t>Where applicable, t</w:t>
      </w:r>
      <w:r w:rsidR="003530C3" w:rsidRPr="00E142B8">
        <w:rPr>
          <w:rFonts w:ascii="Cormorant Garamond" w:hAnsi="Cormorant Garamond" w:cs="Times New Roman"/>
          <w:sz w:val="20"/>
          <w:szCs w:val="20"/>
        </w:rPr>
        <w:t xml:space="preserve">he Parties represent and warrant that as of the date they signed this Agreement, they are in good standing in their respective jurisdictions, and the individuals </w:t>
      </w:r>
      <w:r w:rsidR="00304425" w:rsidRPr="00E142B8">
        <w:rPr>
          <w:rFonts w:ascii="Cormorant Garamond" w:hAnsi="Cormorant Garamond" w:cs="Times New Roman"/>
          <w:sz w:val="20"/>
          <w:szCs w:val="20"/>
        </w:rPr>
        <w:t xml:space="preserve">signing this Agreement </w:t>
      </w:r>
      <w:r w:rsidR="003530C3" w:rsidRPr="00E142B8">
        <w:rPr>
          <w:rFonts w:ascii="Cormorant Garamond" w:hAnsi="Cormorant Garamond" w:cs="Times New Roman"/>
          <w:sz w:val="20"/>
          <w:szCs w:val="20"/>
        </w:rPr>
        <w:t xml:space="preserve">have the requisite legal power and corporate authority to bind the Parties. </w:t>
      </w:r>
      <w:r w:rsidR="0014306C" w:rsidRPr="00E142B8">
        <w:rPr>
          <w:rFonts w:ascii="Cormorant Garamond" w:hAnsi="Cormorant Garamond" w:cs="Times New Roman"/>
          <w:sz w:val="20"/>
          <w:szCs w:val="20"/>
        </w:rPr>
        <w:t>If</w:t>
      </w:r>
      <w:r w:rsidR="00F43C13" w:rsidRPr="00E142B8">
        <w:rPr>
          <w:rFonts w:ascii="Cormorant Garamond" w:hAnsi="Cormorant Garamond" w:cs="Times New Roman"/>
          <w:sz w:val="20"/>
          <w:szCs w:val="20"/>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4398F33"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Pr="00E142B8">
            <w:rPr>
              <w:rFonts w:ascii="Cormorant Garamond" w:hAnsi="Cormorant Garamond" w:cs="Times New Roman"/>
              <w:sz w:val="18"/>
              <w:szCs w:val="18"/>
            </w:rPr>
            <w:t>031723</w:t>
          </w:r>
          <w:r w:rsidR="00A67938" w:rsidRPr="00E142B8">
            <w:rPr>
              <w:rFonts w:ascii="Cormorant Garamond" w:hAnsi="Cormorant Garamond" w:cs="Times New Roman"/>
              <w:sz w:val="18"/>
              <w:szCs w:val="18"/>
            </w:rPr>
            <w:t>-1)</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0D66F420"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0</w:t>
          </w:r>
          <w:r w:rsidR="00657931">
            <w:rPr>
              <w:rFonts w:ascii="Cormorant Garamond" w:hAnsi="Cormorant Garamond" w:cs="Times New Roman"/>
              <w:sz w:val="18"/>
              <w:szCs w:val="18"/>
            </w:rPr>
            <w:t>41523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809"/>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E0A41"/>
    <w:rsid w:val="00AE24FE"/>
    <w:rsid w:val="00AE5117"/>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0000"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0000" w:rsidRDefault="0040682C" w:rsidP="0040682C">
          <w:pPr>
            <w:pStyle w:val="7D13515028A64A4F8190103F22CD981D"/>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374A9B7B917D49BF9E2D38F2C805A5E7">
    <w:name w:val="374A9B7B917D49BF9E2D38F2C805A5E7"/>
    <w:rsid w:val="0040682C"/>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er Cache Services&quot;,&quot;SOLELY Hourly Design Services&quot;,&quot;A COMBINATION of Designer Cache and Hourly Services&quot;],&quot;is_page_break&quot;:false,&quot;is_required&quot;:false,&quot;repsonse_source_document_id&quot;:&quot;&quot;,&quot;conditions_advanced&quot;:&quot;{% showif always %}&quot;,&quot;description&quot;:&quot;&lt;p&gt;If you select &lt;em&gt;&lt;u&gt;SOLELY Flat Rate Designer Cache Services&lt;/u&gt;&lt;/em&gt;, that means that your client has picked one or more flat rate designs that you designated as \&quot;designer cache.\&quot;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Designer Cache and Hourly Services&lt;/u&gt;&lt;/em&gt;, that means that your client is hiring you to perform both types of services, and the contract will include both hourly and flat-rated work.&lt;/p&gt;&quot;},{&quot;label&quot;:&quot;The Designer Cach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Half-Bath&quot;,&quot;Full Bath (Master)&quot;,&quot;Full Bath (Non-Master)&quot;,&quot;Other Full Bath&quot;,&quot;Other Half-Bath&quot;],&quot;is_page_break&quot;:false,&quot;is_required&quot;:false,&quot;repsonse_source_document_id&quot;:&quot;&quot;,&quot;conditions_advanced&quot;:&quot;{% showif always %}&quot;,&quot;description&quot;:&quo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7</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490</cp:revision>
  <cp:lastPrinted>2023-03-15T16:38:00Z</cp:lastPrinted>
  <dcterms:created xsi:type="dcterms:W3CDTF">2022-05-13T13:54:00Z</dcterms:created>
  <dcterms:modified xsi:type="dcterms:W3CDTF">2023-04-26T14:02:00Z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