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C4A1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C4A1C"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C4A1C"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2C4A1C"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C4A1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2C4A1C">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2C4A1C">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2C4A1C">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2C4A1C">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2C4A1C">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2C4A1C">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2C4A1C">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2C4A1C">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2C4A1C">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2C4A1C">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2C4A1C">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2C4A1C">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2C4A1C">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2C4A1C">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2C4A1C">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2C4A1C">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2C4A1C">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2C4A1C">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2C4A1C">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2C4A1C">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2C4A1C">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2C4A1C">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2C4A1C">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2C4A1C">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2C4A1C">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2C4A1C">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2C4A1C">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2C4A1C">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2C4A1C">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2C4A1C">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2C4A1C">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2C4A1C">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2C4A1C">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2C4A1C">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2C4A1C">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2C4A1C">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2C4A1C">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2C4A1C">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2C4A1C">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2C4A1C">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2C4A1C">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2C4A1C">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2C4A1C">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2C4A1C">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2C4A1C">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2C4A1C">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2C4A1C">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2C4A1C">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2C4A1C">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2C4A1C">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2C4A1C">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2C4A1C">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2C4A1C">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2C4A1C">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2C4A1C">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2C4A1C">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2C4A1C">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2C4A1C">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2C4A1C">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2C4A1C">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2C4A1C">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2C4A1C">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2C4A1C">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2C4A1C">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2C4A1C">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2C4A1C">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2C4A1C">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2C4A1C">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2C4A1C">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2C4A1C">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2C4A1C">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2C4A1C">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2C4A1C">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2C4A1C">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2C4A1C">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2C4A1C">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2C4A1C">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2C4A1C">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2C4A1C">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2C4A1C">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2C4A1C">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2C4A1C">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2C4A1C">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2C4A1C">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2C4A1C">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2C4A1C">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2C4A1C">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2C4A1C">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2C4A1C">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2C4A1C">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2C4A1C">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2C4A1C">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2C4A1C">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2C4A1C">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2C4A1C">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2C4A1C">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2C4A1C">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2C4A1C">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2C4A1C">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2C4A1C">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2C4A1C">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2C4A1C">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2C4A1C">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2C4A1C">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2C4A1C">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2C4A1C">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2C4A1C">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2C4A1C">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2C4A1C">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2C4A1C">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2C4A1C">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2C4A1C">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2C4A1C">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2C4A1C">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2C4A1C">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2C4A1C">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2C4A1C">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2C4A1C">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2C4A1C">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2C4A1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2C4A1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C4A1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C4A1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C4A1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C4A1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C4A1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C4A1C"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C4A1C"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C4A1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C4A1C"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C4A1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C4A1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C4A1C"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C4A1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C4A1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C4A1C"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C4A1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C4A1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C4A1C"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C4A1C"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C4A1C"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C4A1C"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C4A1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2C4A1C"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2C4A1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C4A1C"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2C4A1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C4A1C"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2C4A1C"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C4A1C"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C4A1C"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C4A1C"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C4A1C"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2C4A1C"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C4A1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C4A1C"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C4A1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C4A1C"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C4A1C"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2C4A1C"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2C4A1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C4A1C"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2C4A1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C4A1C"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2C4A1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C4A1C"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2C4A1C"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C4A1C"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C4A1C"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C4A1C"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C4A1C"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C4A1C"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2C4A1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C4A1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C4A1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C4A1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C4A1C"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2C4A1C"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C4A1C"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C4A1C"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2C4A1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C4A1C"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2C4A1C"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C4A1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C4A1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C4A1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C4A1C"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C4A1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C4A1C"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C4A1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C4A1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2C4A1C"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2C4A1C"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2C4A1C"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2C4A1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2C4A1C"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2C4A1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C4A1C"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C4A1C"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C4A1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C4A1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2C4A1C"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2C4A1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C4A1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C4A1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2C4A1C"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2C4A1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2C4A1C"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2C4A1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2C4A1C"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C4A1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C4A1C"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C4A1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C4A1C"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C4A1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C4A1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C4A1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2C4A1C"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C4A1C"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C4A1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C4A1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C4A1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C4A1C"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C4A1C"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C4A1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C4A1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C4A1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C4A1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C4A1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C4A1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C4A1C"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C4A1C"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C4A1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2C4A1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2C4A1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2C4A1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2C4A1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2C4A1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2C4A1C"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2C4A1C"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2C4A1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2C4A1C"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2C4A1C"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2C4A1C"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2C4A1C"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2C4A1C"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2C4A1C"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2C4A1C"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2C4A1C"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C4A1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C4A1C"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C4A1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C4A1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C4A1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C4A1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2C4A1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C4A1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C4A1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C4A1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C4A1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C4A1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C4A1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C4A1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C4A1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C4A1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C4A1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C4A1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C4A1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C4A1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C4A1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C4A1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C4A1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C4A1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C4A1C"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2C4A1C"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C4A1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C4A1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C4A1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C4A1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C4A1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C4A1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C4A1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C4A1C"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C4A1C"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C4A1C"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C4A1C"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C4A1C"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C4A1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C4A1C"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C4A1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C4A1C"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C4A1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C4A1C"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C4A1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C4A1C"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C4A1C"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C4A1C"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C4A1C"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C4A1C"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C4A1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C4A1C"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C4A1C"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C4A1C"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C4A1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C4A1C"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C4A1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C4A1C"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C4A1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C4A1C"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C4A1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C4A1C"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C4A1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C4A1C"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C4A1C"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C4A1C"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C4A1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C4A1C"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C4A1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C4A1C"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2C4A1C"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C4A1C"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C4A1C"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C4A1C"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C4A1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C4A1C"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C4A1C"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C4A1C"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C4A1C"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2C4A1C"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C4A1C"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C4A1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C4A1C"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C4A1C"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C4A1C"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C4A1C"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C4A1C"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C4A1C"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C4A1C"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C4A1C"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C4A1C"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C4A1C"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C4A1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C4A1C"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C4A1C"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C4A1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C4A1C"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C4A1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C4A1C"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2C4A1C"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C4A1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C4A1C"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C4A1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C4A1C"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C4A1C"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C4A1C"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C4A1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C4A1C"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C4A1C"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C4A1C"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C4A1C"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C4A1C"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C4A1C"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C4A1C"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C4A1C"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C4A1C"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C4A1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C4A1C"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C4A1C"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C4A1C"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C4A1C"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C4A1C"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C4A1C"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C4A1C"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C4A1C"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C4A1C"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C4A1C"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C4A1C"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C4A1C"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C4A1C"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C4A1C"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C4A1C"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C4A1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C4A1C"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C4A1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C4A1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C4A1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2C4A1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C4A1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C4A1C"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2C4A1C"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C4A1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C4A1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C4A1C"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C4A1C"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C4A1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C4A1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C4A1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C4A1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C4A1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C4A1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C4A1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C4A1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C4A1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C4A1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C4A1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C4A1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C4A1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C4A1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C4A1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C4A1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C4A1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C4A1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C4A1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C4A1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C4A1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C4A1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C4A1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C4A1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C4A1C"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C4A1C"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C4A1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C4A1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C4A1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C4A1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C4A1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C4A1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C4A1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C4A1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C4A1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C4A1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C4A1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C4A1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C4A1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C4A1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C4A1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C4A1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C4A1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C4A1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C4A1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C4A1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C4A1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C4A1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C4A1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C4A1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C4A1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C4A1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C4A1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2C4A1C"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2C4A1C"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C4A1C"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2C4A1C"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2C4A1C"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C4A1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2C4A1C"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C4A1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C4A1C"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2C4A1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2C4A1C"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2C4A1C"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2C4A1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C4A1C"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2C4A1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C4A1C"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C4A1C"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2C4A1C"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C4A1C"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C4A1C"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C4A1C"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C4A1C"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C4A1C"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C4A1C"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2C4A1C"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2C4A1C"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C4A1C"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2C4A1C"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2C4A1C"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2C4A1C"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2C4A1C"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2C4A1C"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2C4A1C"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C4A1C"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C4A1C"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C4A1C"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2C4A1C"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C4A1C"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C4A1C"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C4A1C"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C4A1C"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C4A1C"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C4A1C"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C4A1C"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C4A1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C4A1C"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C4A1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C4A1C"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2C4A1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C4A1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C4A1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C4A1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C4A1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C4A1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C4A1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C4A1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C4A1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C4A1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C4A1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C4A1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C4A1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C4A1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C4A1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C4A1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C4A1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C4A1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C4A1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C4A1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C4A1C"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C4A1C"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2C4A1C"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C4A1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C4A1C"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C4A1C"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C4A1C"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2C4A1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C4A1C"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C4A1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C4A1C"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C4A1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C4A1C"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2C4A1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D232647" w14:textId="6A9261DE" w:rsidR="00D36862" w:rsidRDefault="002C4A1C" w:rsidP="00D36862">
      <w:pPr>
        <w:spacing w:after="264"/>
        <w:rPr>
          <w:rFonts w:cs="Times New Roman"/>
          <w:szCs w:val="24"/>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802B41">
            <w:rPr>
              <w:rStyle w:val="punctuation1"/>
              <w:rFonts w:eastAsia="Times New Roman"/>
            </w:rPr>
            <w:t>"</w:t>
          </w:r>
          <w:r w:rsidR="00802B41">
            <w:rPr>
              <w:rStyle w:val="string3"/>
              <w:rFonts w:eastAsia="Times New Roman"/>
            </w:rPr>
            <w:t>Medical Malpractice</w:t>
          </w:r>
          <w:r w:rsidR="00802B41">
            <w:rPr>
              <w:rStyle w:val="punctuation1"/>
              <w:rFonts w:eastAsia="Times New Roman"/>
            </w:rPr>
            <w:t>"</w:t>
          </w:r>
          <w:r w:rsidR="00802B41">
            <w:rPr>
              <w:rStyle w:val="tag1"/>
              <w:rFonts w:eastAsia="Times New Roman"/>
            </w:rPr>
            <w:t xml:space="preserve"> </w:t>
          </w:r>
          <w:r w:rsidR="00802B41">
            <w:rPr>
              <w:rStyle w:val="operator1"/>
              <w:rFonts w:eastAsia="Times New Roman"/>
            </w:rPr>
            <w:t>i</w:t>
          </w:r>
          <w:r w:rsidR="00802B41" w:rsidRPr="002B6C02">
            <w:rPr>
              <w:rStyle w:val="operator1"/>
              <w:rFonts w:eastAsia="Times New Roman"/>
            </w:rPr>
            <w:t>n</w:t>
          </w:r>
          <w:r w:rsidR="00802B41">
            <w:rPr>
              <w:rStyle w:val="tag1"/>
              <w:rFonts w:eastAsia="Times New Roman"/>
            </w:rPr>
            <w:t xml:space="preserve"> </w:t>
          </w:r>
          <w:r w:rsidR="00802B41">
            <w:rPr>
              <w:rStyle w:val="property1"/>
              <w:rFonts w:eastAsia="Times New Roman"/>
            </w:rPr>
            <w:t>checkbox_potential_claims</w:t>
          </w:r>
          <w:r w:rsidR="00802B41" w:rsidRPr="00FE3D9A">
            <w:rPr>
              <w:color w:val="C92C2C"/>
            </w:rPr>
            <w:t xml:space="preserve"> </w:t>
          </w:r>
          <w:r w:rsidR="00802B41">
            <w:rPr>
              <w:rFonts w:cs="Times New Roman"/>
              <w:color w:val="A67F59"/>
              <w:szCs w:val="24"/>
            </w:rPr>
            <w:t>or</w:t>
          </w:r>
          <w:r w:rsidR="00802B41" w:rsidRPr="002B6C02">
            <w:rPr>
              <w:rStyle w:val="operator1"/>
              <w:rFonts w:eastAsia="Times New Roman"/>
            </w:rPr>
            <w:t xml:space="preserve"> </w:t>
          </w:r>
          <w:r w:rsidR="00802B41" w:rsidRPr="002B6C02">
            <w:rPr>
              <w:rFonts w:cs="Times New Roman"/>
              <w:color w:val="5F6364"/>
              <w:szCs w:val="24"/>
            </w:rPr>
            <w:t>"</w:t>
          </w:r>
          <w:r w:rsidR="00802B41">
            <w:rPr>
              <w:rFonts w:cs="Times New Roman"/>
              <w:color w:val="2F9C0A"/>
              <w:szCs w:val="24"/>
            </w:rPr>
            <w:t>Medical Malpractice</w:t>
          </w:r>
          <w:r w:rsidR="00802B41" w:rsidRPr="002B6C02">
            <w:rPr>
              <w:rFonts w:cs="Times New Roman"/>
              <w:color w:val="5F6364"/>
              <w:szCs w:val="24"/>
            </w:rPr>
            <w:t>"</w:t>
          </w:r>
          <w:r w:rsidR="00802B41" w:rsidRPr="002B6C02">
            <w:rPr>
              <w:rFonts w:cs="Times New Roman"/>
              <w:color w:val="C92C2C"/>
              <w:szCs w:val="24"/>
            </w:rPr>
            <w:t xml:space="preserve"> </w:t>
          </w:r>
          <w:r w:rsidR="00802B41">
            <w:rPr>
              <w:rStyle w:val="operator1"/>
              <w:rFonts w:eastAsia="Times New Roman"/>
            </w:rPr>
            <w:t>i</w:t>
          </w:r>
          <w:r w:rsidR="00802B41" w:rsidRPr="002B6C02">
            <w:rPr>
              <w:rStyle w:val="operator1"/>
              <w:rFonts w:eastAsia="Times New Roman"/>
            </w:rPr>
            <w:t>n</w:t>
          </w:r>
          <w:r w:rsidR="00802B41" w:rsidRPr="002B6C02">
            <w:rPr>
              <w:rFonts w:cs="Times New Roman"/>
              <w:color w:val="C92C2C"/>
              <w:szCs w:val="24"/>
            </w:rPr>
            <w:t xml:space="preserve"> checkbox_potential_</w:t>
          </w:r>
          <w:r w:rsidR="00802B41">
            <w:rPr>
              <w:rFonts w:cs="Times New Roman"/>
              <w:color w:val="C92C2C"/>
              <w:szCs w:val="24"/>
            </w:rPr>
            <w:t>cross_</w:t>
          </w:r>
          <w:r w:rsidR="00802B41" w:rsidRPr="002B6C02">
            <w:rPr>
              <w:rFonts w:cs="Times New Roman"/>
              <w:color w:val="C92C2C"/>
              <w:szCs w:val="24"/>
            </w:rPr>
            <w:t>claims</w:t>
          </w:r>
          <w:r w:rsidR="00802B41">
            <w:rPr>
              <w:rFonts w:cs="Times New Roman"/>
              <w:color w:val="C92C2C"/>
              <w:szCs w:val="24"/>
            </w:rPr>
            <w:t xml:space="preserve"> </w:t>
          </w:r>
        </w:sdtContent>
      </w:sdt>
    </w:p>
    <w:p w14:paraId="28E42C14" w14:textId="19EEC112" w:rsidR="00DF30A3" w:rsidRDefault="00DF30A3" w:rsidP="00872B6A">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6612C8EA" w14:textId="77777777" w:rsidR="00DF30A3" w:rsidRPr="00E610A9" w:rsidRDefault="00DF30A3" w:rsidP="00C176B3">
      <w:pPr>
        <w:spacing w:after="264"/>
        <w:ind w:left="720"/>
      </w:pPr>
      <w:sdt>
        <w:sdtPr>
          <w:rPr>
            <w:color w:val="C92C2C"/>
          </w:rPr>
          <w:alias w:val="Show If"/>
          <w:tag w:val="FlowConditionShowIf"/>
          <w:id w:val="-79528185"/>
          <w:placeholder>
            <w:docPart w:val="81984E590909400AB87147D59C92853E"/>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9B2B3AA" w14:textId="77777777" w:rsidR="00DF30A3" w:rsidRPr="00E610A9" w:rsidRDefault="00DF30A3" w:rsidP="00DF30A3">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3131C0DD7E7749598DC5E95C99D04F12"/>
          </w:placeholder>
          <w15:color w:val="157DEF"/>
        </w:sdtPr>
        <w:sdtContent>
          <w:r w:rsidRPr="00E610A9">
            <w:rPr>
              <w:rFonts w:eastAsia="Times New Roman" w:cs="Times New Roman"/>
              <w:color w:val="167DF0"/>
              <w:szCs w:val="24"/>
            </w:rPr>
            <w:t>{{ text_date_notice_intent_sue }}</w:t>
          </w:r>
        </w:sdtContent>
      </w:sdt>
      <w:r w:rsidRPr="00E610A9">
        <w:t>.</w:t>
      </w:r>
    </w:p>
    <w:p w14:paraId="250BA1BB" w14:textId="57A5CFF5"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A566C0F9BC4C476EA69D5B7E4FF650D4"/>
          </w:placeholder>
          <w15:color w:val="23D160"/>
          <w15:appearance w15:val="tags"/>
        </w:sdtPr>
        <w:sdtContent>
          <w:r w:rsidRPr="00E610A9">
            <w:rPr>
              <w:rFonts w:eastAsia="Times New Roman" w:cs="Times New Roman"/>
              <w:color w:val="CCCCCC"/>
              <w:szCs w:val="24"/>
            </w:rPr>
            <w:t>###</w:t>
          </w:r>
        </w:sdtContent>
      </w:sdt>
    </w:p>
    <w:p w14:paraId="3613E06D" w14:textId="7CA0DB8B" w:rsidR="00DF30A3" w:rsidRPr="00E610A9" w:rsidRDefault="00DF30A3" w:rsidP="00C176B3">
      <w:pPr>
        <w:spacing w:after="264"/>
        <w:ind w:left="720"/>
      </w:pPr>
      <w:sdt>
        <w:sdtPr>
          <w:rPr>
            <w:color w:val="C92C2C"/>
          </w:rPr>
          <w:alias w:val="Show If"/>
          <w:tag w:val="FlowConditionShowIf"/>
          <w:id w:val="1518501515"/>
          <w:placeholder>
            <w:docPart w:val="83F2FD2D739043639A75BFF733D05654"/>
          </w:placeholder>
          <w15:color w:val="23D160"/>
          <w15:appearance w15:val="tags"/>
        </w:sdtPr>
        <w:sdtEndPr>
          <w:rPr>
            <w:color w:val="auto"/>
          </w:rPr>
        </w:sdtEndPr>
        <w:sdtContent>
          <w:r w:rsidRPr="00E610A9">
            <w:rPr>
              <w:color w:val="C92C2C"/>
            </w:rPr>
            <w:t xml:space="preserve">yn_notice_intent_sue </w:t>
          </w:r>
          <w:r w:rsidR="004664DA" w:rsidRPr="00E610A9">
            <w:rPr>
              <w:color w:val="A67F59"/>
            </w:rPr>
            <w:t>==</w:t>
          </w:r>
          <w:r w:rsidRPr="00E610A9">
            <w:rPr>
              <w:color w:val="C92C2C"/>
            </w:rPr>
            <w:t xml:space="preserve"> </w:t>
          </w:r>
          <w:r w:rsidRPr="00E610A9">
            <w:rPr>
              <w:color w:val="5F6364"/>
            </w:rPr>
            <w:t>"</w:t>
          </w:r>
          <w:r w:rsidR="004664DA">
            <w:rPr>
              <w:color w:val="2F9C0A"/>
            </w:rPr>
            <w:t>No</w:t>
          </w:r>
          <w:r w:rsidRPr="00E610A9">
            <w:rPr>
              <w:color w:val="5F6364"/>
            </w:rPr>
            <w:t>"</w:t>
          </w:r>
          <w:r w:rsidRPr="00E610A9">
            <w:rPr>
              <w:color w:val="C92C2C"/>
            </w:rPr>
            <w:t xml:space="preserve"> </w:t>
          </w:r>
        </w:sdtContent>
      </w:sdt>
    </w:p>
    <w:p w14:paraId="33958D91" w14:textId="77777777" w:rsidR="00DF30A3" w:rsidRPr="00E610A9" w:rsidRDefault="00DF30A3" w:rsidP="00DF30A3">
      <w:pPr>
        <w:spacing w:after="264"/>
      </w:pPr>
      <w:r w:rsidRPr="00E610A9">
        <w:lastRenderedPageBreak/>
        <w:t xml:space="preserve">Client has not yet complied with the pre-filing notice requirement set forth in Code of Civ. Proc., section 364(b). That will need to be done prior to filing the action. </w:t>
      </w:r>
    </w:p>
    <w:p w14:paraId="0F27D5E7" w14:textId="27E51087"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1368692"/>
          <w:placeholder>
            <w:docPart w:val="A58A139391704350B6BAF7A27A89A23F"/>
          </w:placeholder>
          <w15:color w:val="23D160"/>
          <w15:appearance w15:val="tags"/>
        </w:sdtPr>
        <w:sdtContent>
          <w:r w:rsidRPr="00E610A9">
            <w:rPr>
              <w:rFonts w:eastAsia="Times New Roman" w:cs="Times New Roman"/>
              <w:color w:val="CCCCCC"/>
              <w:szCs w:val="24"/>
            </w:rPr>
            <w:t>###</w:t>
          </w:r>
        </w:sdtContent>
      </w:sdt>
    </w:p>
    <w:p w14:paraId="19B7D886" w14:textId="3A21DBC0" w:rsidR="00872B6A" w:rsidRDefault="00872B6A" w:rsidP="00C176B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46465226"/>
          <w:placeholder>
            <w:docPart w:val="37F15D4DCB3847C1B4E8E684EB1FE759"/>
          </w:placeholder>
          <w15:color w:val="23D160"/>
          <w15:appearance w15:val="tags"/>
        </w:sdtPr>
        <w:sdtContent>
          <w:r w:rsidRPr="007F3488">
            <w:rPr>
              <w:rFonts w:eastAsia="Times New Roman" w:cs="Times New Roman"/>
              <w:color w:val="CCCCCC"/>
              <w:szCs w:val="24"/>
            </w:rPr>
            <w:t>###</w:t>
          </w:r>
        </w:sdtContent>
      </w:sdt>
    </w:p>
    <w:p w14:paraId="4227F9B1" w14:textId="41A441E6" w:rsidR="00C176B3" w:rsidRDefault="00C176B3" w:rsidP="00C176B3">
      <w:pPr>
        <w:spacing w:after="264"/>
        <w:rPr>
          <w:rFonts w:cs="Times New Roman"/>
          <w:szCs w:val="24"/>
        </w:rPr>
      </w:pPr>
      <w:sdt>
        <w:sdtPr>
          <w:rPr>
            <w:rFonts w:cs="Times New Roman"/>
            <w:color w:val="C92C2C"/>
            <w:szCs w:val="24"/>
          </w:rPr>
          <w:alias w:val="Show If"/>
          <w:tag w:val="FlowConditionShowIf"/>
          <w:id w:val="1546248277"/>
          <w:placeholder>
            <w:docPart w:val="3B3BACD92A084165A629889850CA325A"/>
          </w:placeholder>
          <w15:color w:val="23D160"/>
          <w15:appearance w15:val="tags"/>
        </w:sdtPr>
        <w:sdtEndPr>
          <w:rPr>
            <w:color w:val="auto"/>
          </w:rPr>
        </w:sdtEndPr>
        <w:sdtContent>
          <w:r w:rsidRPr="00020852">
            <w:rPr>
              <w:rFonts w:cs="Times New Roman"/>
              <w:color w:val="C92C2C"/>
              <w:szCs w:val="24"/>
            </w:rPr>
            <w:t>yn_</w:t>
          </w:r>
          <w:r>
            <w:rPr>
              <w:rFonts w:cs="Times New Roman"/>
              <w:color w:val="C92C2C"/>
              <w:szCs w:val="24"/>
            </w:rPr>
            <w:t xml:space="preserve">client_must_first_mediate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BD4FF6">
            <w:rPr>
              <w:rStyle w:val="operator1"/>
              <w:rFonts w:eastAsia="Times New Roman"/>
            </w:rPr>
            <w:t>and</w:t>
          </w:r>
          <w:r>
            <w:rPr>
              <w:rStyle w:val="operator1"/>
              <w:rFonts w:eastAsia="Times New Roman"/>
            </w:rPr>
            <w:t xml:space="preserve"> </w:t>
          </w:r>
          <w:r w:rsidRPr="00802B41">
            <w:rPr>
              <w:rFonts w:cs="Times New Roman"/>
              <w:color w:val="C92C2C"/>
              <w:szCs w:val="24"/>
            </w:rPr>
            <w:t>(</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bookmarkStart w:id="215" w:name="_Hlk131056690"/>
          <w:r>
            <w:rPr>
              <w:rStyle w:val="operator1"/>
              <w:rFonts w:eastAsia="Times New Roman"/>
            </w:rPr>
            <w:t>not i</w:t>
          </w:r>
          <w:r w:rsidRPr="002B6C02">
            <w:rPr>
              <w:rStyle w:val="operator1"/>
              <w:rFonts w:eastAsia="Times New Roman"/>
            </w:rPr>
            <w:t>n</w:t>
          </w:r>
          <w:bookmarkEnd w:id="215"/>
          <w:r>
            <w:rPr>
              <w:rStyle w:val="tag1"/>
              <w:rFonts w:eastAsia="Times New Roman"/>
            </w:rPr>
            <w:t xml:space="preserve"> </w:t>
          </w:r>
          <w:r>
            <w:rPr>
              <w:rStyle w:val="property1"/>
              <w:rFonts w:eastAsia="Times New Roman"/>
            </w:rPr>
            <w:t>checkbox_potential_claims</w:t>
          </w:r>
          <w:r w:rsidRPr="00FE3D9A">
            <w:rPr>
              <w:color w:val="C92C2C"/>
            </w:rPr>
            <w:t xml:space="preserve"> </w:t>
          </w:r>
          <w:r>
            <w:rPr>
              <w:rFonts w:cs="Times New Roman"/>
              <w:color w:val="A67F59"/>
              <w:szCs w:val="24"/>
            </w:rPr>
            <w:t>or</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Medical Malpractice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802B41">
            <w:rPr>
              <w:rFonts w:cs="Times New Roman"/>
              <w:color w:val="C92C2C"/>
              <w:szCs w:val="24"/>
            </w:rPr>
            <w:t>)</w:t>
          </w:r>
          <w:r>
            <w:rPr>
              <w:rFonts w:cs="Times New Roman"/>
              <w:color w:val="C92C2C"/>
              <w:szCs w:val="24"/>
            </w:rPr>
            <w:t xml:space="preserve"> </w:t>
          </w:r>
        </w:sdtContent>
      </w:sdt>
    </w:p>
    <w:p w14:paraId="41B8198D" w14:textId="2DC7264B" w:rsidR="00F66F0F" w:rsidRPr="00020852" w:rsidRDefault="00F66F0F" w:rsidP="00F66F0F">
      <w:pPr>
        <w:spacing w:after="264"/>
        <w:ind w:left="720"/>
        <w:rPr>
          <w:rFonts w:cs="Times New Roman"/>
        </w:rPr>
      </w:pPr>
      <w:sdt>
        <w:sdtPr>
          <w:rPr>
            <w:rFonts w:cs="Times New Roman"/>
            <w:color w:val="C92C2C"/>
            <w:szCs w:val="24"/>
          </w:rPr>
          <w:alias w:val="Show If"/>
          <w:tag w:val="FlowConditionShowIf"/>
          <w:id w:val="1506245069"/>
          <w:placeholder>
            <w:docPart w:val="94082DFD8D684EC6ACB68F299FCB24B3"/>
          </w:placeholder>
          <w15:color w:val="23D160"/>
          <w15:appearance w15:val="tags"/>
        </w:sdtPr>
        <w:sdtEndPr>
          <w:rPr>
            <w:color w:val="auto"/>
          </w:rPr>
        </w:sdtEndPr>
        <w:sdtContent>
          <w:r>
            <w:rPr>
              <w:rFonts w:cs="Times New Roman"/>
              <w:color w:val="C92C2C"/>
              <w:szCs w:val="24"/>
            </w:rPr>
            <w:t>yn_client_complied_mediate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sdtContent>
      </w:sdt>
    </w:p>
    <w:p w14:paraId="02652610" w14:textId="14805E71" w:rsidR="00850BC7" w:rsidRDefault="002C4A1C" w:rsidP="00850BC7">
      <w:pPr>
        <w:spacing w:after="264"/>
        <w:rPr>
          <w:rFonts w:cs="Times New Roman"/>
          <w:szCs w:val="24"/>
        </w:rPr>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sidRPr="00E610A9">
        <w:rPr>
          <w:rFonts w:cs="Times New Roman"/>
          <w:szCs w:val="24"/>
        </w:rPr>
        <w:t xml:space="preserve"> </w:t>
      </w:r>
    </w:p>
    <w:p w14:paraId="47F9C08D" w14:textId="2C1794D2" w:rsidR="00F66F0F" w:rsidRPr="00E610A9" w:rsidRDefault="00F66F0F" w:rsidP="00F66F0F">
      <w:pPr>
        <w:spacing w:after="264"/>
        <w:ind w:left="720"/>
      </w:pPr>
      <w:sdt>
        <w:sdtPr>
          <w:rPr>
            <w:rStyle w:val="property1"/>
            <w:rFonts w:eastAsia="Times New Roman" w:cs="Times New Roman"/>
            <w:szCs w:val="24"/>
          </w:rPr>
          <w:alias w:val="End If"/>
          <w:tag w:val="FlowConditionEndIf"/>
          <w:id w:val="-1497869349"/>
          <w:placeholder>
            <w:docPart w:val="0C07CAF7D38944758EF8B94BE06479B0"/>
          </w:placeholder>
          <w15:color w:val="23D160"/>
          <w15:appearance w15:val="tags"/>
        </w:sdtPr>
        <w:sdtContent>
          <w:r w:rsidRPr="007F3488">
            <w:rPr>
              <w:rFonts w:eastAsia="Times New Roman" w:cs="Times New Roman"/>
              <w:color w:val="CCCCCC"/>
              <w:szCs w:val="24"/>
            </w:rPr>
            <w:t>###</w:t>
          </w:r>
        </w:sdtContent>
      </w:sdt>
    </w:p>
    <w:p w14:paraId="34D9C5FE" w14:textId="1F36F7FC" w:rsidR="000A2AFF" w:rsidRDefault="002C4A1C" w:rsidP="002A4E71">
      <w:pPr>
        <w:spacing w:after="264"/>
        <w:ind w:left="720"/>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C9943C6"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p>
    <w:p w14:paraId="5CC8A55D" w14:textId="7217091C" w:rsidR="000A2AFF" w:rsidRDefault="002C4A1C"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1EF19479" w:rsidR="00F91F2D" w:rsidRDefault="002C4A1C" w:rsidP="001A7F59">
      <w:pPr>
        <w:spacing w:after="264"/>
        <w:ind w:left="720"/>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1F570BB5" w:rsidR="00F91F2D" w:rsidRPr="00F91F2D" w:rsidRDefault="002C4A1C"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17198307" w:rsidR="00F91F2D" w:rsidRDefault="002C4A1C"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48C461F5" w14:textId="7CA3944C" w:rsidR="001A7F59" w:rsidRDefault="001A7F59" w:rsidP="001A7F5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41917501"/>
          <w:placeholder>
            <w:docPart w:val="48D82EC752E547258F59B1E253209C47"/>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2C4A1C"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2C4A1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C4A1C"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C4A1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C4A1C"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C4A1C"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C4A1C"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 xml:space="preserve">This type of motion may be granted if the responding party denied the request for admission for lack of information but actually had sources of information available and failed to make a reasonable </w:t>
      </w:r>
      <w:r w:rsidRPr="008960B0">
        <w:lastRenderedPageBreak/>
        <w:t>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C4A1C"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C4A1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C4A1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C4A1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C4A1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C4A1C"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C4A1C"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2C4A1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C4A1C"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2C4A1C"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C4A1C"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2C4A1C"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C4A1C"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C4A1C"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lastRenderedPageBreak/>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C4A1C"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2C4A1C"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C4A1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94082DFD8D684EC6ACB68F299FCB24B3"/>
        <w:category>
          <w:name w:val="General"/>
          <w:gallery w:val="placeholder"/>
        </w:category>
        <w:types>
          <w:type w:val="bbPlcHdr"/>
        </w:types>
        <w:behaviors>
          <w:behavior w:val="content"/>
        </w:behaviors>
        <w:guid w:val="{84A153B3-3DF7-4010-905B-EFF23E4863E5}"/>
      </w:docPartPr>
      <w:docPartBody>
        <w:p w:rsidR="00000000" w:rsidRDefault="001719C6" w:rsidP="001719C6">
          <w:pPr>
            <w:pStyle w:val="94082DFD8D684EC6ACB68F299FCB24B3"/>
          </w:pPr>
          <w:r w:rsidRPr="00404A3B">
            <w:rPr>
              <w:rStyle w:val="PlaceholderText"/>
            </w:rPr>
            <w:t>Click or tap here to enter text.</w:t>
          </w:r>
        </w:p>
      </w:docPartBody>
    </w:docPart>
    <w:docPart>
      <w:docPartPr>
        <w:name w:val="0C07CAF7D38944758EF8B94BE06479B0"/>
        <w:category>
          <w:name w:val="General"/>
          <w:gallery w:val="placeholder"/>
        </w:category>
        <w:types>
          <w:type w:val="bbPlcHdr"/>
        </w:types>
        <w:behaviors>
          <w:behavior w:val="content"/>
        </w:behaviors>
        <w:guid w:val="{E89C111D-AC3F-4AF4-951D-246B8A2A9046}"/>
      </w:docPartPr>
      <w:docPartBody>
        <w:p w:rsidR="00000000" w:rsidRDefault="001719C6" w:rsidP="001719C6">
          <w:pPr>
            <w:pStyle w:val="0C07CAF7D38944758EF8B94BE06479B0"/>
          </w:pPr>
          <w:r w:rsidRPr="00F722FF">
            <w:rPr>
              <w:rStyle w:val="PlaceholderText"/>
            </w:rPr>
            <w:t>Click or tap here to enter text.</w:t>
          </w:r>
        </w:p>
      </w:docPartBody>
    </w:docPart>
    <w:docPart>
      <w:docPartPr>
        <w:name w:val="81984E590909400AB87147D59C92853E"/>
        <w:category>
          <w:name w:val="General"/>
          <w:gallery w:val="placeholder"/>
        </w:category>
        <w:types>
          <w:type w:val="bbPlcHdr"/>
        </w:types>
        <w:behaviors>
          <w:behavior w:val="content"/>
        </w:behaviors>
        <w:guid w:val="{54AB6256-3705-429A-8328-C117A7A64693}"/>
      </w:docPartPr>
      <w:docPartBody>
        <w:p w:rsidR="00000000" w:rsidRDefault="001719C6" w:rsidP="001719C6">
          <w:pPr>
            <w:pStyle w:val="81984E590909400AB87147D59C92853E"/>
          </w:pPr>
          <w:r w:rsidRPr="00404A3B">
            <w:rPr>
              <w:rStyle w:val="PlaceholderText"/>
            </w:rPr>
            <w:t>Click or tap here to enter text.</w:t>
          </w:r>
        </w:p>
      </w:docPartBody>
    </w:docPart>
    <w:docPart>
      <w:docPartPr>
        <w:name w:val="3131C0DD7E7749598DC5E95C99D04F12"/>
        <w:category>
          <w:name w:val="General"/>
          <w:gallery w:val="placeholder"/>
        </w:category>
        <w:types>
          <w:type w:val="bbPlcHdr"/>
        </w:types>
        <w:behaviors>
          <w:behavior w:val="content"/>
        </w:behaviors>
        <w:guid w:val="{6FF3A1CF-EE9D-4118-94E9-A90E6AB18547}"/>
      </w:docPartPr>
      <w:docPartBody>
        <w:p w:rsidR="00000000" w:rsidRDefault="001719C6" w:rsidP="001719C6">
          <w:pPr>
            <w:pStyle w:val="3131C0DD7E7749598DC5E95C99D04F12"/>
          </w:pPr>
          <w:r w:rsidRPr="000D4732">
            <w:rPr>
              <w:rStyle w:val="PlaceholderText"/>
            </w:rPr>
            <w:t>Click or tap here to enter text.</w:t>
          </w:r>
        </w:p>
      </w:docPartBody>
    </w:docPart>
    <w:docPart>
      <w:docPartPr>
        <w:name w:val="A566C0F9BC4C476EA69D5B7E4FF650D4"/>
        <w:category>
          <w:name w:val="General"/>
          <w:gallery w:val="placeholder"/>
        </w:category>
        <w:types>
          <w:type w:val="bbPlcHdr"/>
        </w:types>
        <w:behaviors>
          <w:behavior w:val="content"/>
        </w:behaviors>
        <w:guid w:val="{EAA81216-7945-427A-8D83-6C80668A41D1}"/>
      </w:docPartPr>
      <w:docPartBody>
        <w:p w:rsidR="00000000" w:rsidRDefault="001719C6" w:rsidP="001719C6">
          <w:pPr>
            <w:pStyle w:val="A566C0F9BC4C476EA69D5B7E4FF650D4"/>
          </w:pPr>
          <w:r w:rsidRPr="00F722FF">
            <w:rPr>
              <w:rStyle w:val="PlaceholderText"/>
            </w:rPr>
            <w:t>Click or tap here to enter text.</w:t>
          </w:r>
        </w:p>
      </w:docPartBody>
    </w:docPart>
    <w:docPart>
      <w:docPartPr>
        <w:name w:val="83F2FD2D739043639A75BFF733D05654"/>
        <w:category>
          <w:name w:val="General"/>
          <w:gallery w:val="placeholder"/>
        </w:category>
        <w:types>
          <w:type w:val="bbPlcHdr"/>
        </w:types>
        <w:behaviors>
          <w:behavior w:val="content"/>
        </w:behaviors>
        <w:guid w:val="{772E8059-8C80-4F4C-930C-6C8434B38F8F}"/>
      </w:docPartPr>
      <w:docPartBody>
        <w:p w:rsidR="00000000" w:rsidRDefault="001719C6" w:rsidP="001719C6">
          <w:pPr>
            <w:pStyle w:val="83F2FD2D739043639A75BFF733D05654"/>
          </w:pPr>
          <w:r w:rsidRPr="00404A3B">
            <w:rPr>
              <w:rStyle w:val="PlaceholderText"/>
            </w:rPr>
            <w:t>Click or tap here to enter text.</w:t>
          </w:r>
        </w:p>
      </w:docPartBody>
    </w:docPart>
    <w:docPart>
      <w:docPartPr>
        <w:name w:val="A58A139391704350B6BAF7A27A89A23F"/>
        <w:category>
          <w:name w:val="General"/>
          <w:gallery w:val="placeholder"/>
        </w:category>
        <w:types>
          <w:type w:val="bbPlcHdr"/>
        </w:types>
        <w:behaviors>
          <w:behavior w:val="content"/>
        </w:behaviors>
        <w:guid w:val="{FA4218EF-DFCE-4C45-9A14-C3CDD0F097AB}"/>
      </w:docPartPr>
      <w:docPartBody>
        <w:p w:rsidR="00000000" w:rsidRDefault="001719C6" w:rsidP="001719C6">
          <w:pPr>
            <w:pStyle w:val="A58A139391704350B6BAF7A27A89A23F"/>
          </w:pPr>
          <w:r w:rsidRPr="00F722FF">
            <w:rPr>
              <w:rStyle w:val="PlaceholderText"/>
            </w:rPr>
            <w:t>Click or tap here to enter text.</w:t>
          </w:r>
        </w:p>
      </w:docPartBody>
    </w:docPart>
    <w:docPart>
      <w:docPartPr>
        <w:name w:val="37F15D4DCB3847C1B4E8E684EB1FE759"/>
        <w:category>
          <w:name w:val="General"/>
          <w:gallery w:val="placeholder"/>
        </w:category>
        <w:types>
          <w:type w:val="bbPlcHdr"/>
        </w:types>
        <w:behaviors>
          <w:behavior w:val="content"/>
        </w:behaviors>
        <w:guid w:val="{B3EC2A52-5561-48DB-BAE5-00A381F6D9D1}"/>
      </w:docPartPr>
      <w:docPartBody>
        <w:p w:rsidR="00000000" w:rsidRDefault="001719C6" w:rsidP="001719C6">
          <w:pPr>
            <w:pStyle w:val="37F15D4DCB3847C1B4E8E684EB1FE759"/>
          </w:pPr>
          <w:r w:rsidRPr="00F722FF">
            <w:rPr>
              <w:rStyle w:val="PlaceholderText"/>
            </w:rPr>
            <w:t>Click or tap here to enter text.</w:t>
          </w:r>
        </w:p>
      </w:docPartBody>
    </w:docPart>
    <w:docPart>
      <w:docPartPr>
        <w:name w:val="3B3BACD92A084165A629889850CA325A"/>
        <w:category>
          <w:name w:val="General"/>
          <w:gallery w:val="placeholder"/>
        </w:category>
        <w:types>
          <w:type w:val="bbPlcHdr"/>
        </w:types>
        <w:behaviors>
          <w:behavior w:val="content"/>
        </w:behaviors>
        <w:guid w:val="{C59B8A00-E0D9-492E-BC82-09370D448D48}"/>
      </w:docPartPr>
      <w:docPartBody>
        <w:p w:rsidR="00000000" w:rsidRDefault="001719C6" w:rsidP="001719C6">
          <w:pPr>
            <w:pStyle w:val="3B3BACD92A084165A629889850CA325A"/>
          </w:pPr>
          <w:r w:rsidRPr="00404A3B">
            <w:rPr>
              <w:rStyle w:val="PlaceholderText"/>
            </w:rPr>
            <w:t>Click or tap here to enter text.</w:t>
          </w:r>
        </w:p>
      </w:docPartBody>
    </w:docPart>
    <w:docPart>
      <w:docPartPr>
        <w:name w:val="48D82EC752E547258F59B1E253209C47"/>
        <w:category>
          <w:name w:val="General"/>
          <w:gallery w:val="placeholder"/>
        </w:category>
        <w:types>
          <w:type w:val="bbPlcHdr"/>
        </w:types>
        <w:behaviors>
          <w:behavior w:val="content"/>
        </w:behaviors>
        <w:guid w:val="{E46930FA-00D2-4DBF-BB0F-0041A8AC02A0}"/>
      </w:docPartPr>
      <w:docPartBody>
        <w:p w:rsidR="00000000" w:rsidRDefault="001719C6" w:rsidP="001719C6">
          <w:pPr>
            <w:pStyle w:val="48D82EC752E547258F59B1E253209C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and (!checkbox_potential_claims.includes(\&quot;Medical Malpractice\&quot;) or !checkbox_potential_cross_claims.includes(\&quot;Medical Malpractice\&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and (!checkbox_potential_claims.includes(\&quot;Medical Malpractice\&quot;) or !checkbox_potential_cross_claims.includes(\&quot;Medical Malpractice\&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ance_waived == \&quot;Yes\&quot; %}&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178</Pages>
  <Words>52114</Words>
  <Characters>297052</Characters>
  <Application>Microsoft Office Word</Application>
  <DocSecurity>0</DocSecurity>
  <Lines>2475</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375</cp:revision>
  <cp:lastPrinted>2019-02-13T22:26:00Z</cp:lastPrinted>
  <dcterms:created xsi:type="dcterms:W3CDTF">2020-06-05T18:10:00Z</dcterms:created>
  <dcterms:modified xsi:type="dcterms:W3CDTF">2023-03-30T15:47:00Z</dcterms:modified>
</cp:coreProperties>
</file>