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709D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709D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709D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709D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709D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709D6">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709D6">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709D6">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709D6">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709D6">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709D6">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709D6">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709D6">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709D6">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709D6">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709D6">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709D6">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709D6">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4709D6">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709D6">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709D6">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709D6">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709D6">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709D6">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709D6">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709D6">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709D6">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709D6">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709D6">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709D6">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709D6">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709D6">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709D6">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709D6">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709D6">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709D6">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709D6">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709D6">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709D6">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709D6">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709D6">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709D6">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709D6">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709D6">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709D6">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709D6">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709D6">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709D6">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709D6">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709D6">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709D6">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709D6">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709D6">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709D6">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709D6">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709D6">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709D6">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709D6">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709D6">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709D6">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709D6">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709D6">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709D6">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709D6">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709D6">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709D6">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709D6">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709D6">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709D6">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709D6">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709D6">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709D6">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709D6">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709D6">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709D6">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709D6">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709D6">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709D6">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709D6">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709D6">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709D6">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709D6">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709D6">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709D6">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709D6">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709D6">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709D6">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709D6">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709D6">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709D6">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709D6">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709D6">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709D6">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709D6">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709D6">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709D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709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709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709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709D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709D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709D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709D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709D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709D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76A5C6CB"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 xml:space="preserve">NOTABLE PROVISIONS OF </w:t>
      </w:r>
      <w:bookmarkStart w:id="5" w:name="_Hlk41384681"/>
      <w:sdt>
        <w:sdtPr>
          <w:rPr>
            <w:color w:val="C92C2C"/>
            <w:szCs w:val="24"/>
          </w:rPr>
          <w:alias w:val="Show If"/>
          <w:tag w:val="FlowConditionShowIf"/>
          <w:id w:val="1464311633"/>
          <w:placeholder>
            <w:docPart w:val="4730C5F4F23B49B8987A8FED269BC2CD"/>
          </w:placeholder>
          <w15:color w:val="23D160"/>
          <w15:appearance w15:val="tags"/>
        </w:sdtPr>
        <w:sdtEndPr>
          <w:rPr>
            <w:color w:val="000099"/>
          </w:rPr>
        </w:sdtEndPr>
        <w:sdtContent>
          <w:proofErr w:type="spellStart"/>
          <w:r w:rsidR="00C53C47">
            <w:rPr>
              <w:color w:val="C92C2C"/>
              <w:szCs w:val="24"/>
            </w:rPr>
            <w:t>yn_hoa_case</w:t>
          </w:r>
          <w:proofErr w:type="spellEnd"/>
          <w:r w:rsidR="00AD160F" w:rsidRPr="00E36359">
            <w:rPr>
              <w:color w:val="C92C2C"/>
              <w:szCs w:val="24"/>
            </w:rPr>
            <w:t xml:space="preserve"> </w:t>
          </w:r>
          <w:r w:rsidR="00AD160F" w:rsidRPr="00E36359">
            <w:rPr>
              <w:color w:val="A67F59"/>
              <w:szCs w:val="24"/>
            </w:rPr>
            <w:t>==</w:t>
          </w:r>
          <w:r w:rsidR="00AD160F" w:rsidRPr="00E36359">
            <w:rPr>
              <w:color w:val="C92C2C"/>
              <w:szCs w:val="24"/>
            </w:rPr>
            <w:t xml:space="preserve"> </w:t>
          </w:r>
          <w:r w:rsidR="00AD160F" w:rsidRPr="00E36359">
            <w:rPr>
              <w:color w:val="5F6364"/>
              <w:szCs w:val="24"/>
            </w:rPr>
            <w:t>"</w:t>
          </w:r>
          <w:r w:rsidR="00C53C47">
            <w:rPr>
              <w:color w:val="2F9C0A"/>
              <w:szCs w:val="24"/>
            </w:rPr>
            <w:t>Yes</w:t>
          </w:r>
          <w:r w:rsidR="00AD160F" w:rsidRPr="00E36359">
            <w:rPr>
              <w:color w:val="5F6364"/>
              <w:szCs w:val="24"/>
            </w:rPr>
            <w:t>"</w:t>
          </w:r>
          <w:r w:rsidR="00AD160F" w:rsidRPr="00E36359">
            <w:rPr>
              <w:color w:val="C92C2C"/>
              <w:szCs w:val="24"/>
            </w:rPr>
            <w:t xml:space="preserve"> </w:t>
          </w:r>
        </w:sdtContent>
      </w:sdt>
      <w:bookmarkEnd w:id="5"/>
      <w:r w:rsidR="00C75C1D" w:rsidRPr="00020852">
        <w:t>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C53C47">
            <w:rPr>
              <w:color w:val="C92C2C"/>
              <w:szCs w:val="24"/>
            </w:rPr>
            <w:t>yn_hoa_case</w:t>
          </w:r>
          <w:r w:rsidR="00AD160F" w:rsidRPr="00E36359">
            <w:rPr>
              <w:color w:val="C92C2C"/>
              <w:szCs w:val="24"/>
            </w:rPr>
            <w:t xml:space="preserve"> </w:t>
          </w:r>
          <w:r w:rsidR="00C53C47">
            <w:rPr>
              <w:color w:val="A67F59"/>
              <w:szCs w:val="24"/>
            </w:rPr>
            <w:t>!</w:t>
          </w:r>
          <w:r w:rsidR="00AD160F" w:rsidRPr="00E36359">
            <w:rPr>
              <w:color w:val="A67F59"/>
              <w:szCs w:val="24"/>
            </w:rPr>
            <w:t>=</w:t>
          </w:r>
          <w:r w:rsidR="00AD160F" w:rsidRPr="00E36359">
            <w:rPr>
              <w:color w:val="C92C2C"/>
              <w:szCs w:val="24"/>
            </w:rPr>
            <w:t xml:space="preserve"> </w:t>
          </w:r>
          <w:r w:rsidR="00AD160F" w:rsidRPr="00E36359">
            <w:rPr>
              <w:color w:val="5F6364"/>
              <w:szCs w:val="24"/>
            </w:rPr>
            <w:t>"</w:t>
          </w:r>
          <w:r w:rsidR="00C53C47">
            <w:rPr>
              <w:color w:val="2F9C0A"/>
              <w:szCs w:val="24"/>
            </w:rPr>
            <w:t>Yes</w:t>
          </w:r>
          <w:r w:rsidR="00AD160F" w:rsidRPr="00E36359">
            <w:rPr>
              <w:color w:val="5F6364"/>
              <w:szCs w:val="24"/>
            </w:rPr>
            <w:t>"</w:t>
          </w:r>
          <w:r w:rsidR="00AD160F" w:rsidRPr="00E36359">
            <w:rPr>
              <w:color w:val="C92C2C"/>
              <w:szCs w:val="24"/>
            </w:rPr>
            <w:t xml:space="preserve"> </w:t>
          </w:r>
        </w:sdtContent>
      </w:sdt>
      <w:r w:rsidR="005D1E7B">
        <w:rPr>
          <w:szCs w:val="24"/>
        </w:rPr>
        <w:t>ONE OR MORE 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lastRenderedPageBreak/>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67509A8E" w:rsidR="00055ED1" w:rsidRPr="00020852" w:rsidRDefault="004709D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8"/>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9" w:name="_Hlk39489539"/>
      <w:r w:rsidRPr="00C75B85">
        <w:rPr>
          <w:rStyle w:val="property1"/>
          <w:color w:val="auto"/>
        </w:rPr>
        <w:t>This section of the LADD may be amended from time to time as new information becomes known.</w:t>
      </w:r>
    </w:p>
    <w:p w14:paraId="551FE1DA" w14:textId="604B0E61" w:rsidR="00055ED1" w:rsidRPr="00020852" w:rsidRDefault="004709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bookmarkStart w:id="10" w:name="_Hlk41895314"/>
    <w:p w14:paraId="4A8BBD9D" w14:textId="77777777" w:rsidR="00055ED1" w:rsidRPr="00020852" w:rsidRDefault="004709D6"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4709D6"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4709D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4709D6"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4709D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4709D6"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4709D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4709D6"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4709D6"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4709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709D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1" w:name="_Toc42862008"/>
      <w:r w:rsidRPr="00020852">
        <w:fldChar w:fldCharType="end"/>
      </w:r>
      <w:r w:rsidR="00317286">
        <w:br/>
      </w:r>
      <w:r w:rsidR="00C75C1D" w:rsidRPr="00020852">
        <w:t>CIVIL CODE § 5200 DOCUMENT DEMAND</w:t>
      </w:r>
      <w:bookmarkEnd w:id="11"/>
    </w:p>
    <w:p w14:paraId="0D50E248" w14:textId="77777777" w:rsidR="00AE3080" w:rsidRPr="00020852" w:rsidRDefault="004709D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709D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4709D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709D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709D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42862009"/>
      <w:r w:rsidRPr="00020852">
        <w:fldChar w:fldCharType="end"/>
      </w:r>
      <w:r w:rsidR="00317286">
        <w:br/>
      </w:r>
      <w:r w:rsidR="00C75C1D" w:rsidRPr="00020852">
        <w:t>ADDITIONAL DOCUMENTS NEEDED FROM CLIENT</w:t>
      </w:r>
      <w:bookmarkEnd w:id="12"/>
      <w:r w:rsidRPr="00020852">
        <w:t xml:space="preserve"> </w:t>
      </w:r>
    </w:p>
    <w:bookmarkStart w:id="13" w:name="_Hlk43438764"/>
    <w:p w14:paraId="52E77466" w14:textId="3A734799" w:rsidR="00AE3080" w:rsidRPr="00020852" w:rsidRDefault="004709D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709D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709D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709D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709D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4709D6"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4709D6"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lastRenderedPageBreak/>
        <w:t>This section of the LADD may be amended from time to time if Client locates additional documents, or if a third party produces additional documents.</w:t>
      </w:r>
    </w:p>
    <w:p w14:paraId="3C98499D" w14:textId="1C86DF33" w:rsidR="00AE3080" w:rsidRPr="00020852" w:rsidRDefault="004709D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709D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709D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3"/>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42862010"/>
      <w:r w:rsidRPr="00020852">
        <w:fldChar w:fldCharType="end"/>
      </w:r>
      <w:r w:rsidR="00317286">
        <w:br/>
      </w:r>
      <w:r w:rsidR="00C75C1D" w:rsidRPr="00020852">
        <w:t>THIRD-PARTY DOCUMENTS/INFORMATION KNOWN TO EXIST</w:t>
      </w:r>
      <w:bookmarkEnd w:id="14"/>
    </w:p>
    <w:p w14:paraId="1E756D00" w14:textId="19E36DAC" w:rsidR="00256B33" w:rsidRPr="00020852" w:rsidRDefault="004709D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709D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709D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4709D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4709D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w:t>
      </w:r>
      <w:r w:rsidRPr="00020852">
        <w:rPr>
          <w:rFonts w:cs="Times New Roman"/>
          <w:color w:val="0070C0"/>
          <w:szCs w:val="24"/>
        </w:rPr>
        <w:lastRenderedPageBreak/>
        <w:t>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lastRenderedPageBreak/>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709D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607134FB" w:rsidR="00ED6719" w:rsidRPr="00797709" w:rsidRDefault="004709D6"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230F23FB" w14:textId="159494DE" w:rsidR="009762AF" w:rsidRPr="00020852" w:rsidRDefault="004709D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lastRenderedPageBreak/>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4709D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w:t>
      </w:r>
      <w:r w:rsidRPr="00020852">
        <w:rPr>
          <w:rFonts w:cs="Times New Roman"/>
          <w:bCs/>
          <w:szCs w:val="24"/>
        </w:rPr>
        <w:lastRenderedPageBreak/>
        <w:t xml:space="preserve">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709D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709D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709D6"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w:t>
      </w:r>
      <w:r w:rsidRPr="00020852">
        <w:rPr>
          <w:rFonts w:cs="Times New Roman"/>
          <w:bCs/>
          <w:szCs w:val="24"/>
        </w:rPr>
        <w:lastRenderedPageBreak/>
        <w:t>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709D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709D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709D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w:t>
      </w:r>
      <w:r w:rsidRPr="00020852">
        <w:rPr>
          <w:rFonts w:cs="Times New Roman"/>
          <w:bCs/>
          <w:szCs w:val="24"/>
        </w:rPr>
        <w:lastRenderedPageBreak/>
        <w:t>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709D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709D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709D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709D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4709D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4709D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709D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709D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4709D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709D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709D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709D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709D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709D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709D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709D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709D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709D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709D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709D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709D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709D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709D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709D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709D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709D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709D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709D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709D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4709D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709D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709D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709D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709D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709D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709D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709D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709D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709D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709D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709D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4709D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709D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709D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4709D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709D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709D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709D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709D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709D6"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709D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709D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709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4709D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709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709D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709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709D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4709D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709D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709D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709D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709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709D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709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709D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709D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709D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709D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4709D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709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709D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709D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709D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709D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709D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709D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709D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709D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709D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709D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709D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709D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709D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709D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709D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709D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709D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709D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709D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709D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4709D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709D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709D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709D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709D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709D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709D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4709D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709D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709D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709D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709D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709D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709D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709D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709D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709D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709D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709D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709D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709D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709D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709D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709D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709D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709D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709D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709D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709D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709D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709D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709D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4709D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4709D6"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709D6"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709D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4709D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709D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709D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709D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709D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709D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709D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709D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709D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709D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709D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709D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709D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709D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709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709D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709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709D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709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709D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709D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709D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709D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709D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709D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709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709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709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709D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709D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709D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709D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709D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4709D6"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709D6"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4709D6"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709D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709D6"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709D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709D6"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709D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4709D6"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4709D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4709D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709D6"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4709D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4709D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4709D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709D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4709D6"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4709D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4709D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4709D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709D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709D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709D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4709D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709D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709D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709D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709D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709D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709D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709D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709D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4709D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4709D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709D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709D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7"/>
    </w:p>
    <w:p w14:paraId="6DD62A2F" w14:textId="41316E69" w:rsidR="00971848" w:rsidRDefault="00B20D9F" w:rsidP="00612C9C">
      <w:pPr>
        <w:spacing w:after="264"/>
        <w:ind w:left="1080" w:hanging="360"/>
        <w:rPr>
          <w:rFonts w:cs="Times New Roman"/>
        </w:rPr>
      </w:pPr>
      <w:r>
        <w:rPr>
          <w:rFonts w:cs="Times New Roman"/>
        </w:rPr>
        <w:t xml:space="preserve">—  </w:t>
      </w:r>
      <w:bookmarkStart w:id="14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8"/>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9"/>
    </w:p>
    <w:p w14:paraId="06356D77" w14:textId="04FF36D6" w:rsidR="00026797" w:rsidRDefault="00026797" w:rsidP="006B1269">
      <w:pPr>
        <w:spacing w:after="264"/>
        <w:ind w:left="1080" w:hanging="360"/>
        <w:rPr>
          <w:rFonts w:cs="Times New Roman"/>
        </w:rPr>
      </w:pPr>
      <w:r>
        <w:rPr>
          <w:rFonts w:cs="Times New Roman"/>
        </w:rPr>
        <w:t xml:space="preserve">—  </w:t>
      </w:r>
      <w:bookmarkStart w:id="15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0"/>
    </w:p>
    <w:p w14:paraId="5056994B" w14:textId="739EE89C" w:rsidR="00026797" w:rsidRDefault="00026797" w:rsidP="00026797">
      <w:pPr>
        <w:spacing w:after="264"/>
        <w:ind w:left="1350" w:hanging="270"/>
        <w:rPr>
          <w:rFonts w:cs="Times New Roman"/>
        </w:rPr>
      </w:pPr>
      <w:r>
        <w:rPr>
          <w:rFonts w:cs="Times New Roman"/>
        </w:rPr>
        <w:t xml:space="preserve">•   </w:t>
      </w:r>
      <w:bookmarkStart w:id="151" w:name="_Hlk42677980"/>
      <w:r w:rsidRPr="00026797">
        <w:rPr>
          <w:rFonts w:cs="Times New Roman"/>
        </w:rPr>
        <w:t>Any statement (written or oral) or document generated in connection with (or as part of):</w:t>
      </w:r>
      <w:bookmarkEnd w:id="151"/>
    </w:p>
    <w:p w14:paraId="324E9EE9" w14:textId="01CBF807" w:rsidR="00026797" w:rsidRDefault="00026797" w:rsidP="00026797">
      <w:pPr>
        <w:spacing w:after="264"/>
        <w:ind w:left="1710" w:hanging="360"/>
        <w:rPr>
          <w:rFonts w:cs="Times New Roman"/>
        </w:rPr>
      </w:pPr>
      <w:r>
        <w:rPr>
          <w:rFonts w:cs="Times New Roman"/>
        </w:rPr>
        <w:t xml:space="preserve">→  </w:t>
      </w:r>
      <w:bookmarkStart w:id="152" w:name="_Hlk42678003"/>
      <w:r w:rsidRPr="00026797">
        <w:rPr>
          <w:rFonts w:cs="Times New Roman"/>
        </w:rPr>
        <w:t>Any official proceedings authorized by law—e.g., legislative, executive, or judicial proceedings. (Code Civ. Proc., § 425.16(e)(1).)</w:t>
      </w:r>
      <w:bookmarkEnd w:id="15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3" w:name="_Hlk42678038"/>
      <w:r w:rsidRPr="00026797">
        <w:rPr>
          <w:rFonts w:cs="Times New Roman"/>
        </w:rPr>
        <w:t>issue under consideration or review by a legislative, executive, or judicial body.</w:t>
      </w:r>
      <w:bookmarkEnd w:id="15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4" w:name="_Hlk42678099"/>
      <w:r w:rsidRPr="00026797">
        <w:rPr>
          <w:rFonts w:cs="Times New Roman"/>
        </w:rPr>
        <w:t>Any statement (written or oral) or document made in a place open to the public (or in a public forum) and made in connection with an issue of public interest. (Code Civ. Proc., § 425.16(e)(3).)</w:t>
      </w:r>
      <w:bookmarkEnd w:id="15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709D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709D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7" w:name="_Hlk38346361"/>
          <w:r w:rsidR="00FB038F" w:rsidRPr="00264492">
            <w:rPr>
              <w:rStyle w:val="operator1"/>
              <w:rFonts w:eastAsia="Times New Roman"/>
            </w:rPr>
            <w:t>and</w:t>
          </w:r>
          <w:bookmarkEnd w:id="15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709D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709D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709D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709D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709D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709D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709D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709D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8"/>
    </w:p>
    <w:p w14:paraId="2A1FB7DD" w14:textId="6805BE7F" w:rsidR="005729D6" w:rsidRDefault="004709D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709D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709D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709D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709D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709D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709D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9" w:name="_Toc42862090"/>
      <w:r w:rsidRPr="00020852">
        <w:fldChar w:fldCharType="end"/>
      </w:r>
      <w:r>
        <w:br/>
      </w:r>
      <w:r w:rsidRPr="00020852">
        <w:t>Pre-Filing Requirements</w:t>
      </w:r>
      <w:bookmarkEnd w:id="159"/>
    </w:p>
    <w:p w14:paraId="6248B168" w14:textId="23D307CF" w:rsidR="00A35502" w:rsidRPr="00020852" w:rsidRDefault="004709D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709D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709D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709D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709D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709D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709D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0" w:name="_Toc42862085"/>
      <w:r w:rsidRPr="00020852">
        <w:fldChar w:fldCharType="end"/>
      </w:r>
      <w:r>
        <w:br/>
      </w:r>
      <w:r w:rsidRPr="00020852">
        <w:t>Attorneys’ Fees and Costs</w:t>
      </w:r>
      <w:bookmarkEnd w:id="160"/>
    </w:p>
    <w:p w14:paraId="3F7F4487" w14:textId="7EBD735F" w:rsidR="00C70AD9" w:rsidRDefault="004709D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709D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709D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709D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709D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709D6"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2"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2"/>
    </w:p>
    <w:p w14:paraId="0E7FD39D" w14:textId="5CB84CD9" w:rsidR="0057244F" w:rsidRDefault="004709D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1"/>
    </w:p>
    <w:p w14:paraId="5828B9B5" w14:textId="61325DEF" w:rsidR="00187D06" w:rsidRDefault="002A00E7" w:rsidP="001257C8">
      <w:pPr>
        <w:pStyle w:val="Line"/>
      </w:pPr>
      <w:bookmarkStart w:id="163" w:name="_Hlk43439444"/>
      <w:r w:rsidRPr="005C5314">
        <w:t>________________________________</w:t>
      </w:r>
      <w:bookmarkEnd w:id="163"/>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709D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709D6"/>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4730C5F4F23B49B8987A8FED269BC2CD"/>
        <w:category>
          <w:name w:val="General"/>
          <w:gallery w:val="placeholder"/>
        </w:category>
        <w:types>
          <w:type w:val="bbPlcHdr"/>
        </w:types>
        <w:behaviors>
          <w:behavior w:val="content"/>
        </w:behaviors>
        <w:guid w:val="{85167AB7-4253-4686-A90E-C3E165694648}"/>
      </w:docPartPr>
      <w:docPartBody>
        <w:p w:rsidR="00000000" w:rsidRDefault="00824065" w:rsidP="00824065">
          <w:pPr>
            <w:pStyle w:val="4730C5F4F23B49B8987A8FED269BC2CD"/>
          </w:pPr>
          <w:r w:rsidRPr="00404A3B">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143</Pages>
  <Words>41365</Words>
  <Characters>235785</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268</cp:revision>
  <cp:lastPrinted>2019-02-13T22:26:00Z</cp:lastPrinted>
  <dcterms:created xsi:type="dcterms:W3CDTF">2020-06-05T18:10:00Z</dcterms:created>
  <dcterms:modified xsi:type="dcterms:W3CDTF">2023-03-21T15:15:00Z</dcterms:modified>
</cp:coreProperties>
</file>